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55B" w:rsidRDefault="00F83019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</w:rPr>
        <w:t xml:space="preserve">Уведомление </w:t>
      </w:r>
    </w:p>
    <w:p w:rsidR="0089355B" w:rsidRDefault="00F83019">
      <w:pPr>
        <w:spacing w:before="57" w:after="57" w:line="240" w:lineRule="auto"/>
        <w:jc w:val="center"/>
      </w:pPr>
      <w:r>
        <w:rPr>
          <w:rFonts w:ascii="Times New Roman" w:hAnsi="Times New Roman" w:cs="Times New Roman"/>
          <w:b/>
          <w:sz w:val="28"/>
        </w:rPr>
        <w:t xml:space="preserve">о начале сбора замечаний и предложений организаций и граждан </w:t>
      </w:r>
      <w:r>
        <w:rPr>
          <w:rFonts w:ascii="Times New Roman" w:hAnsi="Times New Roman" w:cs="Times New Roman"/>
          <w:b/>
          <w:sz w:val="28"/>
        </w:rPr>
        <w:br/>
        <w:t>по перечню нормативных правовых актов, принятых за 2024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 xml:space="preserve"> год </w:t>
      </w:r>
      <w:r>
        <w:rPr>
          <w:rFonts w:ascii="Times New Roman" w:hAnsi="Times New Roman" w:cs="Times New Roman"/>
          <w:b/>
          <w:sz w:val="28"/>
        </w:rPr>
        <w:br/>
        <w:t xml:space="preserve">комитетом Ивановской области по государственной охране объектов культурного наследия, в рамках проведения анализа </w:t>
      </w:r>
      <w:r>
        <w:rPr>
          <w:rFonts w:ascii="Times New Roman" w:hAnsi="Times New Roman" w:cs="Times New Roman"/>
          <w:b/>
          <w:sz w:val="28"/>
        </w:rPr>
        <w:br/>
      </w:r>
      <w:r>
        <w:rPr>
          <w:rFonts w:ascii="Times New Roman" w:hAnsi="Times New Roman" w:cs="Times New Roman"/>
          <w:b/>
          <w:sz w:val="28"/>
        </w:rPr>
        <w:t xml:space="preserve">о целесообразности (нецелесообразности) внесения в них изменений </w:t>
      </w:r>
      <w:r>
        <w:rPr>
          <w:rFonts w:ascii="Times New Roman" w:hAnsi="Times New Roman" w:cs="Times New Roman"/>
          <w:b/>
          <w:sz w:val="28"/>
        </w:rPr>
        <w:br/>
        <w:t xml:space="preserve">для выявления и исключения рисков нарушения </w:t>
      </w:r>
    </w:p>
    <w:p w:rsidR="0089355B" w:rsidRDefault="00F83019">
      <w:pPr>
        <w:spacing w:before="57" w:after="57" w:line="240" w:lineRule="auto"/>
        <w:jc w:val="center"/>
      </w:pPr>
      <w:r>
        <w:rPr>
          <w:rFonts w:ascii="Times New Roman" w:hAnsi="Times New Roman" w:cs="Times New Roman"/>
          <w:b/>
          <w:sz w:val="28"/>
        </w:rPr>
        <w:t>антимонопольного законодательства</w:t>
      </w:r>
    </w:p>
    <w:p w:rsidR="0089355B" w:rsidRDefault="0089355B">
      <w:pPr>
        <w:pStyle w:val="ab"/>
        <w:shd w:val="clear" w:color="auto" w:fill="FFFFFF"/>
        <w:spacing w:beforeAutospacing="0" w:after="0" w:afterAutospacing="0"/>
        <w:jc w:val="both"/>
        <w:rPr>
          <w:sz w:val="28"/>
        </w:rPr>
      </w:pPr>
    </w:p>
    <w:p w:rsidR="0089355B" w:rsidRDefault="00F83019">
      <w:pPr>
        <w:pStyle w:val="ab"/>
        <w:shd w:val="clear" w:color="auto" w:fill="FFFFFF"/>
        <w:spacing w:beforeAutospacing="0" w:after="0" w:afterAutospacing="0"/>
        <w:jc w:val="both"/>
      </w:pPr>
      <w:r>
        <w:rPr>
          <w:sz w:val="28"/>
        </w:rPr>
        <w:tab/>
      </w:r>
      <w:proofErr w:type="gramStart"/>
      <w:r>
        <w:rPr>
          <w:rFonts w:ascii="Tinos" w:hAnsi="Tinos"/>
          <w:sz w:val="28"/>
        </w:rPr>
        <w:t>В соответствии с распоряжением Правительства Российской Федерации от 18.10.2018 № 2258-р «Об утверждении мето</w:t>
      </w:r>
      <w:r>
        <w:rPr>
          <w:rFonts w:ascii="Tinos" w:hAnsi="Tinos"/>
          <w:sz w:val="28"/>
        </w:rPr>
        <w:t>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распоряжением комитета Ивановской области по государственной охране объ</w:t>
      </w:r>
      <w:r>
        <w:rPr>
          <w:rFonts w:ascii="Tinos" w:hAnsi="Tinos"/>
          <w:sz w:val="28"/>
        </w:rPr>
        <w:t xml:space="preserve">ектов культурного наследия от 12.02.2019 № 8-о «О системе внутреннего обеспечения соответствия требованиям антимонопольного законодательства (антимонопольном </w:t>
      </w:r>
      <w:proofErr w:type="spellStart"/>
      <w:r>
        <w:rPr>
          <w:rFonts w:ascii="Tinos" w:hAnsi="Tinos"/>
          <w:sz w:val="28"/>
        </w:rPr>
        <w:t>комплаенсе</w:t>
      </w:r>
      <w:proofErr w:type="spellEnd"/>
      <w:r>
        <w:rPr>
          <w:rFonts w:ascii="Tinos" w:hAnsi="Tinos"/>
          <w:sz w:val="28"/>
        </w:rPr>
        <w:t>) в комитете Ивановской области                           по государственной охране объе</w:t>
      </w:r>
      <w:r>
        <w:rPr>
          <w:rFonts w:ascii="Tinos" w:hAnsi="Tinos"/>
          <w:sz w:val="28"/>
        </w:rPr>
        <w:t>ктов</w:t>
      </w:r>
      <w:proofErr w:type="gramEnd"/>
      <w:r>
        <w:rPr>
          <w:rFonts w:ascii="Tinos" w:hAnsi="Tinos"/>
          <w:sz w:val="28"/>
        </w:rPr>
        <w:t xml:space="preserve"> культурного наследия» комитет Ивановской области по государственной охране объектов культурного наследия (далее — комитет) </w:t>
      </w:r>
      <w:r>
        <w:rPr>
          <w:rFonts w:ascii="Tinos" w:hAnsi="Tinos"/>
          <w:b/>
          <w:bCs/>
          <w:sz w:val="28"/>
        </w:rPr>
        <w:t>уведомляет о начале сбора замечаний                         и  предложений организаций и граждан по п</w:t>
      </w:r>
      <w:r>
        <w:rPr>
          <w:rFonts w:ascii="Tinos" w:hAnsi="Tinos"/>
          <w:b/>
          <w:bCs/>
          <w:sz w:val="28"/>
        </w:rPr>
        <w:t>еречню нормативных правовых</w:t>
      </w:r>
      <w:r>
        <w:rPr>
          <w:rFonts w:ascii="Tinos" w:hAnsi="Tinos"/>
          <w:b/>
          <w:bCs/>
          <w:sz w:val="28"/>
        </w:rPr>
        <w:t xml:space="preserve"> актов, принятых комитетом за 2024 год</w:t>
      </w:r>
      <w:r>
        <w:rPr>
          <w:rFonts w:ascii="Tinos" w:hAnsi="Tinos"/>
          <w:sz w:val="28"/>
        </w:rPr>
        <w:t>, с целью прове</w:t>
      </w:r>
      <w:r>
        <w:rPr>
          <w:rFonts w:ascii="Tinos" w:hAnsi="Tinos"/>
          <w:sz w:val="28"/>
        </w:rPr>
        <w:t>дения</w:t>
      </w:r>
      <w:r>
        <w:rPr>
          <w:rFonts w:ascii="Tinos" w:hAnsi="Tinos"/>
          <w:sz w:val="28"/>
        </w:rPr>
        <w:t xml:space="preserve"> анализа на предмет </w:t>
      </w:r>
      <w:r>
        <w:rPr>
          <w:rFonts w:ascii="Tinos" w:hAnsi="Tinos"/>
          <w:sz w:val="28"/>
        </w:rPr>
        <w:t>соответствия нормативных правовых актов комитета требованиям антимонопольного законодательства.</w:t>
      </w:r>
    </w:p>
    <w:p w:rsidR="0089355B" w:rsidRDefault="00F83019">
      <w:pPr>
        <w:pStyle w:val="ab"/>
        <w:shd w:val="clear" w:color="auto" w:fill="FFFFFF"/>
        <w:spacing w:beforeAutospacing="0" w:after="0" w:afterAutospacing="0"/>
        <w:jc w:val="both"/>
        <w:rPr>
          <w:rFonts w:ascii="Tinos" w:hAnsi="Tinos"/>
        </w:rPr>
      </w:pPr>
      <w:r>
        <w:rPr>
          <w:rFonts w:ascii="Tinos" w:hAnsi="Tinos"/>
          <w:sz w:val="28"/>
        </w:rPr>
        <w:tab/>
        <w:t>Анализ нормативных правовых актов позволит выявить и исключить риски нарушения ан</w:t>
      </w:r>
      <w:r>
        <w:rPr>
          <w:rFonts w:ascii="Tinos" w:hAnsi="Tinos"/>
          <w:sz w:val="28"/>
        </w:rPr>
        <w:t xml:space="preserve">тимонопольного законодательства. </w:t>
      </w:r>
    </w:p>
    <w:p w:rsidR="0089355B" w:rsidRDefault="00F83019">
      <w:pPr>
        <w:pStyle w:val="ab"/>
        <w:shd w:val="clear" w:color="auto" w:fill="FFFFFF"/>
        <w:spacing w:beforeAutospacing="0" w:after="0" w:afterAutospacing="0"/>
        <w:jc w:val="both"/>
      </w:pPr>
      <w:r>
        <w:rPr>
          <w:rFonts w:ascii="Tinos" w:hAnsi="Tinos"/>
          <w:sz w:val="28"/>
        </w:rPr>
        <w:tab/>
        <w:t xml:space="preserve">Перечень нормативных правовых актов </w:t>
      </w:r>
      <w:r>
        <w:rPr>
          <w:rFonts w:ascii="Tinos" w:hAnsi="Tinos"/>
          <w:sz w:val="28"/>
        </w:rPr>
        <w:t xml:space="preserve">комитета за 2024 год размещается на официальном сайте комитета в сети «Интернет», доступ </w:t>
      </w:r>
      <w:r>
        <w:rPr>
          <w:rFonts w:ascii="Tinos" w:hAnsi="Tinos"/>
          <w:sz w:val="28"/>
        </w:rPr>
        <w:br/>
        <w:t xml:space="preserve">по ссылке https://nasledie.ivanovoobl.ru/dokumenty/komiteta/2024/prikazy/. </w:t>
      </w:r>
      <w:r>
        <w:rPr>
          <w:rFonts w:ascii="Tinos" w:hAnsi="Tinos"/>
          <w:sz w:val="28"/>
          <w:szCs w:val="28"/>
        </w:rPr>
        <w:t xml:space="preserve"> Обращаем внимание, </w:t>
      </w:r>
      <w:r>
        <w:rPr>
          <w:rFonts w:ascii="Tinos" w:hAnsi="Tinos"/>
          <w:sz w:val="28"/>
          <w:szCs w:val="28"/>
        </w:rPr>
        <w:t xml:space="preserve">что все нормативные правовые акты комитета </w:t>
      </w:r>
      <w:r>
        <w:rPr>
          <w:rFonts w:ascii="Tinos" w:hAnsi="Tinos"/>
          <w:sz w:val="28"/>
          <w:szCs w:val="28"/>
        </w:rPr>
        <w:t>размещаются в СПС «</w:t>
      </w:r>
      <w:proofErr w:type="spellStart"/>
      <w:r>
        <w:rPr>
          <w:rFonts w:ascii="Tinos" w:hAnsi="Tinos"/>
          <w:sz w:val="28"/>
          <w:szCs w:val="28"/>
        </w:rPr>
        <w:t>КонсультантПлюс</w:t>
      </w:r>
      <w:proofErr w:type="spellEnd"/>
      <w:r>
        <w:rPr>
          <w:rFonts w:ascii="Tinos" w:hAnsi="Tinos"/>
          <w:sz w:val="28"/>
          <w:szCs w:val="28"/>
        </w:rPr>
        <w:t xml:space="preserve">». </w:t>
      </w:r>
    </w:p>
    <w:p w:rsidR="0089355B" w:rsidRDefault="00F83019">
      <w:pPr>
        <w:pStyle w:val="ab"/>
        <w:shd w:val="clear" w:color="auto" w:fill="FFFFFF"/>
        <w:spacing w:beforeAutospacing="0" w:after="0" w:afterAutospacing="0"/>
        <w:jc w:val="both"/>
      </w:pPr>
      <w:r>
        <w:rPr>
          <w:rFonts w:ascii="Tinos" w:hAnsi="Tinos"/>
          <w:sz w:val="28"/>
          <w:szCs w:val="28"/>
        </w:rPr>
        <w:tab/>
      </w:r>
      <w:proofErr w:type="gramStart"/>
      <w:r>
        <w:rPr>
          <w:rFonts w:ascii="Tinos" w:hAnsi="Tinos"/>
          <w:sz w:val="28"/>
          <w:szCs w:val="28"/>
        </w:rPr>
        <w:t>З</w:t>
      </w:r>
      <w:r>
        <w:rPr>
          <w:rFonts w:ascii="Tinos" w:hAnsi="Tinos"/>
          <w:sz w:val="28"/>
          <w:szCs w:val="28"/>
        </w:rPr>
        <w:t>амечани</w:t>
      </w:r>
      <w:r>
        <w:rPr>
          <w:rFonts w:ascii="Tinos" w:hAnsi="Tinos"/>
          <w:sz w:val="28"/>
          <w:szCs w:val="28"/>
        </w:rPr>
        <w:t>я</w:t>
      </w:r>
      <w:r>
        <w:rPr>
          <w:rFonts w:ascii="Tinos" w:hAnsi="Tinos"/>
          <w:sz w:val="28"/>
          <w:szCs w:val="28"/>
        </w:rPr>
        <w:t xml:space="preserve"> и предложени</w:t>
      </w:r>
      <w:r>
        <w:rPr>
          <w:rFonts w:ascii="Tinos" w:hAnsi="Tinos"/>
          <w:sz w:val="28"/>
          <w:szCs w:val="28"/>
        </w:rPr>
        <w:t>я организаций и граждан оформляются</w:t>
      </w:r>
      <w:r>
        <w:rPr>
          <w:rFonts w:ascii="Tinos" w:hAnsi="Tinos"/>
          <w:sz w:val="28"/>
          <w:szCs w:val="28"/>
        </w:rPr>
        <w:t xml:space="preserve">                  </w:t>
      </w:r>
      <w:r>
        <w:rPr>
          <w:rFonts w:ascii="Tinos" w:hAnsi="Tinos"/>
          <w:b/>
          <w:bCs/>
          <w:sz w:val="28"/>
          <w:szCs w:val="28"/>
        </w:rPr>
        <w:t xml:space="preserve">по </w:t>
      </w:r>
      <w:r>
        <w:rPr>
          <w:rFonts w:ascii="Tinos" w:hAnsi="Tinos"/>
          <w:b/>
          <w:bCs/>
          <w:sz w:val="28"/>
          <w:szCs w:val="28"/>
        </w:rPr>
        <w:t xml:space="preserve">прилагаемой </w:t>
      </w:r>
      <w:r>
        <w:rPr>
          <w:rFonts w:ascii="Tinos" w:hAnsi="Tinos"/>
          <w:b/>
          <w:bCs/>
          <w:sz w:val="28"/>
          <w:szCs w:val="28"/>
        </w:rPr>
        <w:t>форме</w:t>
      </w:r>
      <w:r>
        <w:rPr>
          <w:rFonts w:ascii="Tinos" w:hAnsi="Tinos"/>
          <w:sz w:val="28"/>
          <w:szCs w:val="28"/>
        </w:rPr>
        <w:t xml:space="preserve"> и принимаются лично либо по почте под адресу комитета: 1530</w:t>
      </w:r>
      <w:r>
        <w:rPr>
          <w:rFonts w:ascii="Tinos" w:hAnsi="Tinos"/>
          <w:sz w:val="28"/>
          <w:szCs w:val="28"/>
        </w:rPr>
        <w:t>22</w:t>
      </w:r>
      <w:r>
        <w:rPr>
          <w:rFonts w:ascii="Tinos" w:hAnsi="Tinos"/>
          <w:sz w:val="28"/>
          <w:szCs w:val="28"/>
        </w:rPr>
        <w:t xml:space="preserve">, г. Иваново, </w:t>
      </w:r>
      <w:r>
        <w:rPr>
          <w:rFonts w:ascii="Tinos" w:hAnsi="Tinos"/>
          <w:sz w:val="28"/>
          <w:szCs w:val="28"/>
        </w:rPr>
        <w:t>ул.</w:t>
      </w:r>
      <w:r>
        <w:rPr>
          <w:rFonts w:ascii="Tinos" w:hAnsi="Tinos"/>
          <w:sz w:val="28"/>
          <w:szCs w:val="28"/>
        </w:rPr>
        <w:t xml:space="preserve"> Велижская</w:t>
      </w:r>
      <w:r>
        <w:rPr>
          <w:rFonts w:ascii="Tinos" w:hAnsi="Tinos"/>
          <w:sz w:val="28"/>
          <w:szCs w:val="28"/>
        </w:rPr>
        <w:t xml:space="preserve">, д. </w:t>
      </w:r>
      <w:r>
        <w:rPr>
          <w:rFonts w:ascii="Tinos" w:hAnsi="Tinos"/>
          <w:sz w:val="28"/>
          <w:szCs w:val="28"/>
        </w:rPr>
        <w:t>8</w:t>
      </w:r>
      <w:r>
        <w:rPr>
          <w:rFonts w:ascii="Tinos" w:hAnsi="Tinos"/>
          <w:sz w:val="28"/>
          <w:szCs w:val="28"/>
        </w:rPr>
        <w:t xml:space="preserve">, </w:t>
      </w:r>
      <w:proofErr w:type="spellStart"/>
      <w:r>
        <w:rPr>
          <w:rFonts w:ascii="Tinos" w:hAnsi="Tinos"/>
          <w:sz w:val="28"/>
          <w:szCs w:val="28"/>
        </w:rPr>
        <w:t>каб</w:t>
      </w:r>
      <w:proofErr w:type="spellEnd"/>
      <w:r>
        <w:rPr>
          <w:rFonts w:ascii="Tinos" w:hAnsi="Tinos"/>
          <w:sz w:val="28"/>
          <w:szCs w:val="28"/>
        </w:rPr>
        <w:t xml:space="preserve">. </w:t>
      </w:r>
      <w:r>
        <w:rPr>
          <w:rFonts w:ascii="Tinos" w:hAnsi="Tinos"/>
          <w:sz w:val="28"/>
          <w:szCs w:val="28"/>
        </w:rPr>
        <w:t>108</w:t>
      </w:r>
      <w:r>
        <w:rPr>
          <w:rFonts w:ascii="Tinos" w:hAnsi="Tinos"/>
          <w:sz w:val="28"/>
          <w:szCs w:val="28"/>
        </w:rPr>
        <w:t xml:space="preserve">, а также                      по адресам электронной почты: </w:t>
      </w:r>
      <w:hyperlink r:id="rId5">
        <w:r>
          <w:rPr>
            <w:rFonts w:ascii="Tinos" w:hAnsi="Tinos"/>
            <w:color w:val="000000"/>
            <w:sz w:val="28"/>
            <w:szCs w:val="28"/>
            <w:shd w:val="clear" w:color="auto" w:fill="FFFFFF"/>
          </w:rPr>
          <w:t>nasledie@ivanovoobl.ru</w:t>
        </w:r>
      </w:hyperlink>
      <w:r>
        <w:rPr>
          <w:rFonts w:ascii="Tinos" w:hAnsi="Tinos"/>
          <w:color w:val="000000"/>
          <w:sz w:val="28"/>
          <w:szCs w:val="28"/>
          <w:shd w:val="clear" w:color="auto" w:fill="FFFFFF"/>
        </w:rPr>
        <w:t xml:space="preserve">, </w:t>
      </w:r>
      <w:hyperlink r:id="rId6">
        <w:r>
          <w:rPr>
            <w:rFonts w:ascii="Tinos" w:hAnsi="Tinos"/>
            <w:color w:val="000000"/>
            <w:sz w:val="28"/>
            <w:szCs w:val="28"/>
            <w:shd w:val="clear" w:color="auto" w:fill="FFFFFF"/>
          </w:rPr>
          <w:t>nasledie_zam@ivreg.ru</w:t>
        </w:r>
      </w:hyperlink>
      <w:r>
        <w:rPr>
          <w:rFonts w:ascii="Tinos" w:hAnsi="Tinos"/>
          <w:color w:val="4169E1"/>
          <w:sz w:val="28"/>
          <w:szCs w:val="28"/>
          <w:shd w:val="clear" w:color="auto" w:fill="FFFFFF"/>
        </w:rPr>
        <w:t xml:space="preserve">. </w:t>
      </w:r>
      <w:proofErr w:type="gramEnd"/>
    </w:p>
    <w:p w:rsidR="0089355B" w:rsidRDefault="00F83019">
      <w:pPr>
        <w:pStyle w:val="ab"/>
        <w:shd w:val="clear" w:color="auto" w:fill="FFFFFF"/>
        <w:spacing w:beforeAutospacing="0" w:after="0" w:afterAutospacing="0"/>
        <w:jc w:val="both"/>
      </w:pPr>
      <w:r>
        <w:rPr>
          <w:rFonts w:ascii="Tinos" w:hAnsi="Tinos"/>
          <w:color w:val="4169E1"/>
          <w:sz w:val="28"/>
          <w:szCs w:val="28"/>
          <w:shd w:val="clear" w:color="auto" w:fill="FFFFFF"/>
        </w:rPr>
        <w:tab/>
      </w:r>
      <w:r>
        <w:rPr>
          <w:sz w:val="28"/>
        </w:rPr>
        <w:t>Предложения и замечания</w:t>
      </w:r>
      <w:r>
        <w:rPr>
          <w:sz w:val="28"/>
        </w:rPr>
        <w:t xml:space="preserve"> принимаются </w:t>
      </w:r>
      <w:r>
        <w:rPr>
          <w:b/>
          <w:bCs/>
          <w:sz w:val="28"/>
        </w:rPr>
        <w:t xml:space="preserve">в срок с 14 января 2025                  до </w:t>
      </w:r>
      <w:r>
        <w:rPr>
          <w:b/>
          <w:bCs/>
          <w:sz w:val="28"/>
        </w:rPr>
        <w:t>14</w:t>
      </w:r>
      <w:r>
        <w:rPr>
          <w:b/>
          <w:bCs/>
          <w:sz w:val="28"/>
        </w:rPr>
        <w:t xml:space="preserve"> марта 2025. </w:t>
      </w:r>
    </w:p>
    <w:p w:rsidR="0089355B" w:rsidRDefault="00F83019">
      <w:pPr>
        <w:pStyle w:val="ab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Время приема замечаний и предложений по указанному выше адресу комитета:</w:t>
      </w:r>
    </w:p>
    <w:p w:rsidR="0089355B" w:rsidRDefault="00F83019">
      <w:pPr>
        <w:pStyle w:val="ab"/>
        <w:shd w:val="clear" w:color="auto" w:fill="FFFFFF"/>
        <w:spacing w:beforeAutospacing="0" w:after="0" w:afterAutospacing="0"/>
        <w:jc w:val="both"/>
      </w:pPr>
      <w:r>
        <w:rPr>
          <w:color w:val="000000"/>
          <w:sz w:val="28"/>
          <w:szCs w:val="28"/>
        </w:rPr>
        <w:t>с понедельника по четверг с 09-00 до 18-00; в пятницу с 9-00 до 16-45;</w:t>
      </w:r>
    </w:p>
    <w:p w:rsidR="0089355B" w:rsidRDefault="00F83019">
      <w:pPr>
        <w:shd w:val="clear" w:color="auto" w:fill="FFFFFF"/>
        <w:spacing w:after="0" w:line="240" w:lineRule="auto"/>
        <w:jc w:val="both"/>
        <w:rPr>
          <w:rFonts w:ascii="Tinos" w:hAnsi="Tinos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перерыв на обед: с 13-00 до 13-45.</w:t>
      </w:r>
    </w:p>
    <w:sectPr w:rsidR="0089355B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nos">
    <w:altName w:val="Times New Roman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55B"/>
    <w:rsid w:val="0089355B"/>
    <w:rsid w:val="00F8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1DB0"/>
    <w:rPr>
      <w:color w:val="0000FF"/>
      <w:u w:val="single"/>
    </w:rPr>
  </w:style>
  <w:style w:type="character" w:customStyle="1" w:styleId="a4">
    <w:name w:val="Символ сноски"/>
    <w:qFormat/>
  </w:style>
  <w:style w:type="character" w:styleId="a5">
    <w:name w:val="footnote reference"/>
    <w:rPr>
      <w:vertAlign w:val="superscript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b">
    <w:name w:val="Normal (Web)"/>
    <w:basedOn w:val="a"/>
    <w:uiPriority w:val="99"/>
    <w:semiHidden/>
    <w:unhideWhenUsed/>
    <w:qFormat/>
    <w:rsid w:val="00F51DB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pPr>
      <w:suppressLineNumbers/>
      <w:ind w:left="339" w:hanging="339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1DB0"/>
    <w:rPr>
      <w:color w:val="0000FF"/>
      <w:u w:val="single"/>
    </w:rPr>
  </w:style>
  <w:style w:type="character" w:customStyle="1" w:styleId="a4">
    <w:name w:val="Символ сноски"/>
    <w:qFormat/>
  </w:style>
  <w:style w:type="character" w:styleId="a5">
    <w:name w:val="footnote reference"/>
    <w:rPr>
      <w:vertAlign w:val="superscript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b">
    <w:name w:val="Normal (Web)"/>
    <w:basedOn w:val="a"/>
    <w:uiPriority w:val="99"/>
    <w:semiHidden/>
    <w:unhideWhenUsed/>
    <w:qFormat/>
    <w:rsid w:val="00F51DB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asledie_zam@ivreg.ru" TargetMode="External"/><Relationship Id="rId5" Type="http://schemas.openxmlformats.org/officeDocument/2006/relationships/hyperlink" Target="mailto:nasledie@ivanovoob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1</Pages>
  <Words>380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msmirnova</dc:creator>
  <dc:description/>
  <cp:lastModifiedBy>Pam15</cp:lastModifiedBy>
  <cp:revision>13</cp:revision>
  <cp:lastPrinted>2024-02-06T09:58:00Z</cp:lastPrinted>
  <dcterms:created xsi:type="dcterms:W3CDTF">2021-02-18T13:17:00Z</dcterms:created>
  <dcterms:modified xsi:type="dcterms:W3CDTF">2025-01-27T07:20:00Z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