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78" w:rsidRDefault="00D4647B" w:rsidP="00456778">
      <w:pPr>
        <w:jc w:val="center"/>
        <w:rPr>
          <w:sz w:val="2"/>
          <w:szCs w:val="2"/>
        </w:rPr>
      </w:pPr>
      <w:r>
        <w:rPr>
          <w:noProof/>
        </w:rPr>
        <w:pict>
          <v:rect id="Фигура3" o:spid="_x0000_s1026" style="position:absolute;left:0;text-align:left;margin-left:325.75pt;margin-top:-9.6pt;width:170.15pt;height:113.4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" o:allowincell="f" filled="f" strokeweight="0">
            <v:textbox inset="0,0,0,0">
              <w:txbxContent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 xml:space="preserve">Комитет Ивановской области 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по государственной охране объектов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nos" w:eastAsia="Calibri" w:hAnsi="Tinos"/>
                      <w:lang w:eastAsia="en-US"/>
                    </w:rPr>
                    <w:t>культурного наследия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4"/>
                      <w:szCs w:val="4"/>
                      <w:u w:val="single"/>
                      <w:lang w:eastAsia="en-US"/>
                    </w:rPr>
                    <w:t>_____________________________________________________________________________________________________________________________________________________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16"/>
                      <w:szCs w:val="16"/>
                      <w:lang w:eastAsia="en-US"/>
                    </w:rPr>
                    <w:t>(наименование исполнительного органа государственной власти Ивановской области)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b/>
                      <w:bCs/>
                      <w:lang w:eastAsia="en-US"/>
                    </w:rPr>
                    <w:t>ЗАРЕГИСТРИРОВАНО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«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» 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                              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 202</w:t>
                  </w:r>
                  <w:r w:rsidR="00B34E16">
                    <w:rPr>
                      <w:rFonts w:ascii="Tinos" w:eastAsia="Calibri" w:hAnsi="Tinos"/>
                      <w:lang w:eastAsia="en-US"/>
                    </w:rPr>
                    <w:t>5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 г.</w:t>
                  </w:r>
                </w:p>
                <w:p w:rsidR="00274CF1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274CF1" w:rsidRPr="009615C6" w:rsidRDefault="00274CF1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rFonts w:ascii="Tinos" w:eastAsia="Calibri" w:hAnsi="Tinos"/>
                      <w:lang w:eastAsia="en-US"/>
                    </w:rPr>
                    <w:t>Регистрационный №</w:t>
                  </w:r>
                  <w:r>
                    <w:rPr>
                      <w:rFonts w:ascii="Tinos" w:eastAsia="Calibri" w:hAnsi="Tinos" w:hint="eastAsia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</w:p>
              </w:txbxContent>
            </v:textbox>
          </v:rect>
        </w:pict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0" b="0"/>
            <wp:wrapTopAndBottom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456778" w:rsidRPr="00FA42FA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456778" w:rsidRDefault="00456778" w:rsidP="0045677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456778" w:rsidRPr="0062181A" w:rsidTr="00456778">
        <w:trPr>
          <w:trHeight w:val="66"/>
        </w:trPr>
        <w:tc>
          <w:tcPr>
            <w:tcW w:w="4884" w:type="dxa"/>
          </w:tcPr>
          <w:p w:rsidR="00456778" w:rsidRPr="00BE5D38" w:rsidRDefault="00456778" w:rsidP="004567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456778" w:rsidRPr="0062181A" w:rsidRDefault="00456778" w:rsidP="00456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p w:rsidR="00456778" w:rsidRPr="00BB35AF" w:rsidRDefault="00456778" w:rsidP="00456778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>
        <w:rPr>
          <w:b/>
          <w:spacing w:val="80"/>
          <w:sz w:val="40"/>
          <w:szCs w:val="40"/>
        </w:rPr>
        <w:t>КАЗ</w:t>
      </w:r>
    </w:p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456778" w:rsidRPr="000F6A96" w:rsidTr="00456778">
        <w:tc>
          <w:tcPr>
            <w:tcW w:w="3284" w:type="dxa"/>
            <w:shd w:val="clear" w:color="auto" w:fill="auto"/>
          </w:tcPr>
          <w:p w:rsidR="00456778" w:rsidRPr="000F6A96" w:rsidRDefault="00456778" w:rsidP="00D204CC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9615C6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» </w:t>
            </w:r>
            <w:r w:rsidR="009615C6">
              <w:rPr>
                <w:sz w:val="28"/>
                <w:szCs w:val="28"/>
                <w:u w:val="single"/>
              </w:rPr>
              <w:tab/>
            </w:r>
            <w:r w:rsidR="009615C6">
              <w:rPr>
                <w:sz w:val="28"/>
                <w:szCs w:val="28"/>
                <w:u w:val="single"/>
              </w:rPr>
              <w:tab/>
            </w:r>
            <w:r w:rsidR="009615C6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 202</w:t>
            </w:r>
            <w:r w:rsidR="00D204CC">
              <w:rPr>
                <w:sz w:val="28"/>
                <w:szCs w:val="28"/>
              </w:rPr>
              <w:t>5</w:t>
            </w:r>
          </w:p>
        </w:tc>
        <w:tc>
          <w:tcPr>
            <w:tcW w:w="3284" w:type="dxa"/>
            <w:shd w:val="clear" w:color="auto" w:fill="auto"/>
          </w:tcPr>
          <w:p w:rsidR="00456778" w:rsidRPr="000F6A96" w:rsidRDefault="00456778" w:rsidP="0045677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456778" w:rsidRPr="009615C6" w:rsidRDefault="00456778" w:rsidP="009615C6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 xml:space="preserve">№ </w:t>
            </w:r>
            <w:r w:rsidR="009615C6">
              <w:rPr>
                <w:sz w:val="28"/>
                <w:szCs w:val="28"/>
                <w:u w:val="single"/>
              </w:rPr>
              <w:tab/>
            </w:r>
            <w:r w:rsidR="009615C6">
              <w:rPr>
                <w:sz w:val="28"/>
                <w:szCs w:val="28"/>
                <w:u w:val="single"/>
              </w:rPr>
              <w:tab/>
            </w:r>
            <w:r w:rsidR="009615C6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D5229C" w:rsidRPr="00D4647B" w:rsidRDefault="00D4647B" w:rsidP="006D1B5D">
      <w:pPr>
        <w:pStyle w:val="Default"/>
        <w:jc w:val="center"/>
        <w:rPr>
          <w:sz w:val="28"/>
          <w:szCs w:val="28"/>
        </w:rPr>
      </w:pPr>
      <w:bookmarkStart w:id="0" w:name="_GoBack"/>
      <w:r w:rsidRPr="00D4647B">
        <w:rPr>
          <w:sz w:val="28"/>
          <w:szCs w:val="28"/>
        </w:rPr>
        <w:t>Об отказе во включении в единый государственный реестр объектов культурного наследия (памятников истории и культуры) народов Российской Федерации выявленного объекта культурного наследия «Стенка подпорная» (</w:t>
      </w:r>
      <w:r w:rsidRPr="00D4647B">
        <w:rPr>
          <w:sz w:val="28"/>
          <w:szCs w:val="28"/>
        </w:rPr>
        <w:t xml:space="preserve">Ивановская область, </w:t>
      </w:r>
      <w:r w:rsidRPr="00D4647B">
        <w:rPr>
          <w:sz w:val="28"/>
          <w:szCs w:val="28"/>
        </w:rPr>
        <w:t>г. Иваново, Батурина ул., Ленина пр.)</w:t>
      </w:r>
      <w:bookmarkEnd w:id="0"/>
    </w:p>
    <w:p w:rsidR="00E679D0" w:rsidRPr="00DB37D4" w:rsidRDefault="00E679D0" w:rsidP="00FB05DD">
      <w:pPr>
        <w:widowControl/>
        <w:ind w:left="709" w:right="565" w:firstLine="709"/>
        <w:jc w:val="center"/>
        <w:rPr>
          <w:sz w:val="28"/>
          <w:szCs w:val="28"/>
        </w:rPr>
      </w:pPr>
    </w:p>
    <w:p w:rsidR="0028367A" w:rsidRPr="00EF50E1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 xml:space="preserve">В соответствии с Федеральным </w:t>
      </w:r>
      <w:hyperlink r:id="rId8" w:history="1">
        <w:r w:rsidRPr="00EF50E1">
          <w:rPr>
            <w:sz w:val="28"/>
            <w:szCs w:val="28"/>
          </w:rPr>
          <w:t>законом</w:t>
        </w:r>
      </w:hyperlink>
      <w:r w:rsidRPr="00EF50E1">
        <w:rPr>
          <w:sz w:val="28"/>
          <w:szCs w:val="28"/>
        </w:rPr>
        <w:t xml:space="preserve"> от 25.06.2002 № 73-ФЗ</w:t>
      </w:r>
      <w:r w:rsidR="00DC3F28" w:rsidRPr="00EF50E1">
        <w:rPr>
          <w:sz w:val="28"/>
          <w:szCs w:val="28"/>
        </w:rPr>
        <w:t xml:space="preserve"> </w:t>
      </w:r>
      <w:r w:rsidR="009508A4" w:rsidRPr="00EF50E1">
        <w:rPr>
          <w:sz w:val="28"/>
          <w:szCs w:val="28"/>
        </w:rPr>
        <w:t>«Об </w:t>
      </w:r>
      <w:r w:rsidRPr="00EF50E1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D4647B">
        <w:rPr>
          <w:sz w:val="28"/>
          <w:szCs w:val="28"/>
          <w:lang w:eastAsia="ru-RU"/>
        </w:rPr>
        <w:t>на основании акта государственной историко-культурной экспертизы</w:t>
      </w:r>
    </w:p>
    <w:p w:rsidR="0028367A" w:rsidRPr="00EF50E1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F50E1">
        <w:rPr>
          <w:sz w:val="28"/>
          <w:szCs w:val="28"/>
        </w:rPr>
        <w:t>п</w:t>
      </w:r>
      <w:proofErr w:type="gramEnd"/>
      <w:r w:rsidRPr="00EF50E1">
        <w:rPr>
          <w:sz w:val="28"/>
          <w:szCs w:val="28"/>
        </w:rPr>
        <w:t xml:space="preserve"> р и к а з ы в а ю:</w:t>
      </w:r>
    </w:p>
    <w:p w:rsidR="00D4647B" w:rsidRPr="007B6E45" w:rsidRDefault="00D4647B" w:rsidP="00D4647B">
      <w:pPr>
        <w:ind w:firstLine="708"/>
        <w:jc w:val="both"/>
        <w:rPr>
          <w:sz w:val="28"/>
          <w:szCs w:val="28"/>
        </w:rPr>
      </w:pPr>
      <w:r w:rsidRPr="00B13C71">
        <w:rPr>
          <w:sz w:val="28"/>
          <w:szCs w:val="28"/>
        </w:rPr>
        <w:t xml:space="preserve">1. </w:t>
      </w:r>
      <w:r>
        <w:rPr>
          <w:sz w:val="28"/>
          <w:szCs w:val="28"/>
        </w:rPr>
        <w:t>Отказать во включении в единый государственный реестр объектов культурного наследия (</w:t>
      </w:r>
      <w:r w:rsidRPr="007B6E45">
        <w:rPr>
          <w:sz w:val="28"/>
          <w:szCs w:val="28"/>
        </w:rPr>
        <w:t xml:space="preserve">памятников истории и культуры) народов Российской Федерации выявленного объекта культурного наследия </w:t>
      </w:r>
      <w:r w:rsidRPr="00D4647B">
        <w:rPr>
          <w:sz w:val="28"/>
          <w:szCs w:val="28"/>
        </w:rPr>
        <w:t>«Стенка подпорная» (Ивановская область, г. Иваново, Батурина ул., Ленина пр.)</w:t>
      </w:r>
      <w:r w:rsidRPr="007B6E45">
        <w:rPr>
          <w:sz w:val="28"/>
          <w:szCs w:val="28"/>
        </w:rPr>
        <w:t>.</w:t>
      </w:r>
    </w:p>
    <w:p w:rsidR="00B1191D" w:rsidRPr="00EF50E1" w:rsidRDefault="00D4647B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91CFF" w:rsidRPr="00EF50E1">
        <w:rPr>
          <w:sz w:val="28"/>
          <w:szCs w:val="28"/>
        </w:rPr>
        <w:t>.</w:t>
      </w:r>
      <w:r w:rsidR="0028367A" w:rsidRPr="00EF50E1">
        <w:rPr>
          <w:sz w:val="28"/>
          <w:szCs w:val="28"/>
        </w:rPr>
        <w:t xml:space="preserve"> </w:t>
      </w:r>
      <w:r w:rsidR="003611AE" w:rsidRPr="00EF50E1">
        <w:rPr>
          <w:sz w:val="28"/>
          <w:szCs w:val="28"/>
        </w:rPr>
        <w:t>Отделу государственного надзора и учета</w:t>
      </w:r>
      <w:r w:rsidR="008D7B9C" w:rsidRPr="00EF50E1">
        <w:rPr>
          <w:sz w:val="28"/>
          <w:szCs w:val="28"/>
        </w:rPr>
        <w:t xml:space="preserve"> объектов культурного наследия комитета </w:t>
      </w:r>
      <w:r w:rsidR="001B4DA0" w:rsidRPr="00EF50E1">
        <w:rPr>
          <w:sz w:val="28"/>
          <w:szCs w:val="28"/>
        </w:rPr>
        <w:t xml:space="preserve">Ивановской области по </w:t>
      </w:r>
      <w:r w:rsidR="0028367A" w:rsidRPr="00EF50E1">
        <w:rPr>
          <w:sz w:val="28"/>
          <w:szCs w:val="28"/>
        </w:rPr>
        <w:t>государственной охран</w:t>
      </w:r>
      <w:r w:rsidR="001B4DA0" w:rsidRPr="00EF50E1">
        <w:rPr>
          <w:sz w:val="28"/>
          <w:szCs w:val="28"/>
        </w:rPr>
        <w:t>е объектов культурного наследия</w:t>
      </w:r>
      <w:r w:rsidR="00B1191D" w:rsidRPr="00EF50E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1191D" w:rsidRPr="00EF50E1">
        <w:rPr>
          <w:sz w:val="28"/>
          <w:szCs w:val="28"/>
        </w:rPr>
        <w:t>ведомить заинтересованных ли</w:t>
      </w:r>
      <w:r>
        <w:rPr>
          <w:sz w:val="28"/>
          <w:szCs w:val="28"/>
        </w:rPr>
        <w:t>ц о принятии настоящего приказа.</w:t>
      </w:r>
    </w:p>
    <w:p w:rsidR="000E51E2" w:rsidRPr="00EF50E1" w:rsidRDefault="000E51E2" w:rsidP="00EF50E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74CF1" w:rsidRPr="00274CF1" w:rsidRDefault="00F02C06" w:rsidP="00D4647B">
      <w:pPr>
        <w:pStyle w:val="Standard"/>
        <w:widowControl/>
        <w:rPr>
          <w:sz w:val="28"/>
          <w:szCs w:val="28"/>
        </w:rPr>
      </w:pPr>
      <w:r w:rsidRPr="00456778">
        <w:rPr>
          <w:bCs/>
          <w:sz w:val="28"/>
          <w:szCs w:val="28"/>
        </w:rPr>
        <w:t>П</w:t>
      </w:r>
      <w:r w:rsidR="00854DF7" w:rsidRPr="00456778">
        <w:rPr>
          <w:bCs/>
          <w:sz w:val="28"/>
          <w:szCs w:val="28"/>
        </w:rPr>
        <w:t>редседател</w:t>
      </w:r>
      <w:r w:rsidRPr="00456778">
        <w:rPr>
          <w:bCs/>
          <w:sz w:val="28"/>
          <w:szCs w:val="28"/>
        </w:rPr>
        <w:t>ь</w:t>
      </w:r>
      <w:r w:rsidR="00854DF7" w:rsidRPr="00456778">
        <w:rPr>
          <w:bCs/>
          <w:sz w:val="28"/>
          <w:szCs w:val="28"/>
        </w:rPr>
        <w:t xml:space="preserve"> комитета</w:t>
      </w:r>
      <w:r w:rsidR="00D4647B">
        <w:rPr>
          <w:bCs/>
          <w:sz w:val="28"/>
          <w:szCs w:val="28"/>
        </w:rPr>
        <w:tab/>
      </w:r>
      <w:r w:rsidR="00D4647B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59046F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 xml:space="preserve">        </w:t>
      </w:r>
      <w:r w:rsidR="00854DF7" w:rsidRPr="00456778">
        <w:rPr>
          <w:bCs/>
          <w:sz w:val="28"/>
          <w:szCs w:val="28"/>
        </w:rPr>
        <w:t>А.</w:t>
      </w:r>
      <w:r w:rsidR="00456778">
        <w:rPr>
          <w:bCs/>
          <w:sz w:val="28"/>
          <w:szCs w:val="28"/>
        </w:rPr>
        <w:t>А</w:t>
      </w:r>
      <w:r w:rsidR="00854DF7" w:rsidRPr="00456778">
        <w:rPr>
          <w:bCs/>
          <w:sz w:val="28"/>
          <w:szCs w:val="28"/>
        </w:rPr>
        <w:t>. </w:t>
      </w:r>
      <w:r w:rsidR="00456778">
        <w:rPr>
          <w:bCs/>
          <w:sz w:val="28"/>
          <w:szCs w:val="28"/>
        </w:rPr>
        <w:t>Макаров</w:t>
      </w:r>
    </w:p>
    <w:sectPr w:rsidR="00274CF1" w:rsidRPr="00274CF1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1D8C"/>
    <w:multiLevelType w:val="hybridMultilevel"/>
    <w:tmpl w:val="640C7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573ED"/>
    <w:multiLevelType w:val="hybridMultilevel"/>
    <w:tmpl w:val="7CA43CA6"/>
    <w:lvl w:ilvl="0" w:tplc="2DF22334">
      <w:start w:val="1"/>
      <w:numFmt w:val="upperRoman"/>
      <w:lvlText w:val="%1."/>
      <w:lvlJc w:val="left"/>
      <w:pPr>
        <w:ind w:left="1428" w:hanging="72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8D32697"/>
    <w:multiLevelType w:val="hybridMultilevel"/>
    <w:tmpl w:val="CBC60F90"/>
    <w:lvl w:ilvl="0" w:tplc="6A40AD20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13"/>
  </w:num>
  <w:num w:numId="8">
    <w:abstractNumId w:val="14"/>
  </w:num>
  <w:num w:numId="9">
    <w:abstractNumId w:val="10"/>
  </w:num>
  <w:num w:numId="10">
    <w:abstractNumId w:val="3"/>
  </w:num>
  <w:num w:numId="11">
    <w:abstractNumId w:val="8"/>
  </w:num>
  <w:num w:numId="12">
    <w:abstractNumId w:val="9"/>
  </w:num>
  <w:num w:numId="13">
    <w:abstractNumId w:val="1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481CCC"/>
    <w:rsid w:val="0003237D"/>
    <w:rsid w:val="00034978"/>
    <w:rsid w:val="000354DE"/>
    <w:rsid w:val="00051675"/>
    <w:rsid w:val="00066A9B"/>
    <w:rsid w:val="00070570"/>
    <w:rsid w:val="00073B55"/>
    <w:rsid w:val="00090498"/>
    <w:rsid w:val="000905E3"/>
    <w:rsid w:val="000C7562"/>
    <w:rsid w:val="000D6CEC"/>
    <w:rsid w:val="000E1145"/>
    <w:rsid w:val="000E1438"/>
    <w:rsid w:val="000E51E2"/>
    <w:rsid w:val="000E7485"/>
    <w:rsid w:val="00105175"/>
    <w:rsid w:val="00110025"/>
    <w:rsid w:val="001152F8"/>
    <w:rsid w:val="00125BA4"/>
    <w:rsid w:val="00134279"/>
    <w:rsid w:val="00145414"/>
    <w:rsid w:val="001474F8"/>
    <w:rsid w:val="00172D9C"/>
    <w:rsid w:val="00173881"/>
    <w:rsid w:val="001749A3"/>
    <w:rsid w:val="00197E89"/>
    <w:rsid w:val="001B4DA0"/>
    <w:rsid w:val="001B522C"/>
    <w:rsid w:val="001C5016"/>
    <w:rsid w:val="001C6CEC"/>
    <w:rsid w:val="001D0F36"/>
    <w:rsid w:val="001D45BC"/>
    <w:rsid w:val="001D6377"/>
    <w:rsid w:val="001D6E9B"/>
    <w:rsid w:val="001E43C3"/>
    <w:rsid w:val="00200B92"/>
    <w:rsid w:val="00217BE3"/>
    <w:rsid w:val="00226388"/>
    <w:rsid w:val="002300F3"/>
    <w:rsid w:val="00233367"/>
    <w:rsid w:val="00233D5F"/>
    <w:rsid w:val="0023545B"/>
    <w:rsid w:val="002402B3"/>
    <w:rsid w:val="00246A75"/>
    <w:rsid w:val="00262F01"/>
    <w:rsid w:val="00274CF1"/>
    <w:rsid w:val="00275A73"/>
    <w:rsid w:val="00283167"/>
    <w:rsid w:val="0028367A"/>
    <w:rsid w:val="002869C9"/>
    <w:rsid w:val="002A2458"/>
    <w:rsid w:val="002B169B"/>
    <w:rsid w:val="002B5AB5"/>
    <w:rsid w:val="002C4225"/>
    <w:rsid w:val="002D30C5"/>
    <w:rsid w:val="002E6727"/>
    <w:rsid w:val="003041E7"/>
    <w:rsid w:val="00307C2E"/>
    <w:rsid w:val="003161BE"/>
    <w:rsid w:val="00324536"/>
    <w:rsid w:val="00331125"/>
    <w:rsid w:val="00335787"/>
    <w:rsid w:val="0034086C"/>
    <w:rsid w:val="00342E44"/>
    <w:rsid w:val="0034554E"/>
    <w:rsid w:val="0034748A"/>
    <w:rsid w:val="003530EE"/>
    <w:rsid w:val="003611AE"/>
    <w:rsid w:val="00373044"/>
    <w:rsid w:val="00374CA9"/>
    <w:rsid w:val="003814D8"/>
    <w:rsid w:val="00391144"/>
    <w:rsid w:val="00392FD3"/>
    <w:rsid w:val="003930E2"/>
    <w:rsid w:val="00397D20"/>
    <w:rsid w:val="003A1C09"/>
    <w:rsid w:val="003B0494"/>
    <w:rsid w:val="003B0B30"/>
    <w:rsid w:val="003B4DD3"/>
    <w:rsid w:val="003F4BB9"/>
    <w:rsid w:val="00404C37"/>
    <w:rsid w:val="0041458B"/>
    <w:rsid w:val="00432538"/>
    <w:rsid w:val="004339E9"/>
    <w:rsid w:val="00441B85"/>
    <w:rsid w:val="00444547"/>
    <w:rsid w:val="00456778"/>
    <w:rsid w:val="00456E12"/>
    <w:rsid w:val="004668DD"/>
    <w:rsid w:val="00471943"/>
    <w:rsid w:val="00474306"/>
    <w:rsid w:val="00474990"/>
    <w:rsid w:val="00481CCC"/>
    <w:rsid w:val="00491CFF"/>
    <w:rsid w:val="004A0D14"/>
    <w:rsid w:val="004A1C27"/>
    <w:rsid w:val="004C53ED"/>
    <w:rsid w:val="004F5610"/>
    <w:rsid w:val="00500F37"/>
    <w:rsid w:val="00501570"/>
    <w:rsid w:val="00502CF4"/>
    <w:rsid w:val="00504188"/>
    <w:rsid w:val="00511EAD"/>
    <w:rsid w:val="005141B9"/>
    <w:rsid w:val="0052605F"/>
    <w:rsid w:val="005329B7"/>
    <w:rsid w:val="00553F1B"/>
    <w:rsid w:val="005700D7"/>
    <w:rsid w:val="00572029"/>
    <w:rsid w:val="00587037"/>
    <w:rsid w:val="0059046F"/>
    <w:rsid w:val="005A2D48"/>
    <w:rsid w:val="005B2CA1"/>
    <w:rsid w:val="005C0035"/>
    <w:rsid w:val="005C3FF3"/>
    <w:rsid w:val="005C76F2"/>
    <w:rsid w:val="005C7A00"/>
    <w:rsid w:val="005D60B7"/>
    <w:rsid w:val="00611540"/>
    <w:rsid w:val="0062181A"/>
    <w:rsid w:val="00631E2C"/>
    <w:rsid w:val="00632764"/>
    <w:rsid w:val="006334A0"/>
    <w:rsid w:val="00634C4B"/>
    <w:rsid w:val="00644129"/>
    <w:rsid w:val="0065018B"/>
    <w:rsid w:val="00664E86"/>
    <w:rsid w:val="00675376"/>
    <w:rsid w:val="00681892"/>
    <w:rsid w:val="00687004"/>
    <w:rsid w:val="00691852"/>
    <w:rsid w:val="0069463A"/>
    <w:rsid w:val="006A7F06"/>
    <w:rsid w:val="006B2734"/>
    <w:rsid w:val="006B7B11"/>
    <w:rsid w:val="006C3605"/>
    <w:rsid w:val="006D0C71"/>
    <w:rsid w:val="006D1B5D"/>
    <w:rsid w:val="006D1DA6"/>
    <w:rsid w:val="006E7EA8"/>
    <w:rsid w:val="006F7785"/>
    <w:rsid w:val="0070590D"/>
    <w:rsid w:val="00705AEF"/>
    <w:rsid w:val="00707A3C"/>
    <w:rsid w:val="00715965"/>
    <w:rsid w:val="00721A36"/>
    <w:rsid w:val="00723984"/>
    <w:rsid w:val="00744066"/>
    <w:rsid w:val="0075378D"/>
    <w:rsid w:val="00760B4D"/>
    <w:rsid w:val="0077406E"/>
    <w:rsid w:val="007849D7"/>
    <w:rsid w:val="00786ADB"/>
    <w:rsid w:val="0079125C"/>
    <w:rsid w:val="007A408B"/>
    <w:rsid w:val="007B0695"/>
    <w:rsid w:val="007B395B"/>
    <w:rsid w:val="007B5AB9"/>
    <w:rsid w:val="007B6377"/>
    <w:rsid w:val="007D1C4A"/>
    <w:rsid w:val="007D4A74"/>
    <w:rsid w:val="007F41BC"/>
    <w:rsid w:val="007F5F57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419"/>
    <w:rsid w:val="00832607"/>
    <w:rsid w:val="008326DB"/>
    <w:rsid w:val="00833C1C"/>
    <w:rsid w:val="0084014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911B49"/>
    <w:rsid w:val="00935BFD"/>
    <w:rsid w:val="009508A4"/>
    <w:rsid w:val="009615C6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10E0"/>
    <w:rsid w:val="00A160C4"/>
    <w:rsid w:val="00A17B2E"/>
    <w:rsid w:val="00A46220"/>
    <w:rsid w:val="00A578AE"/>
    <w:rsid w:val="00A6292B"/>
    <w:rsid w:val="00A72DC6"/>
    <w:rsid w:val="00A72F66"/>
    <w:rsid w:val="00A8342C"/>
    <w:rsid w:val="00AA2E65"/>
    <w:rsid w:val="00AA3EB6"/>
    <w:rsid w:val="00AC7295"/>
    <w:rsid w:val="00AC7611"/>
    <w:rsid w:val="00AD3E11"/>
    <w:rsid w:val="00AE288C"/>
    <w:rsid w:val="00B1191D"/>
    <w:rsid w:val="00B255CF"/>
    <w:rsid w:val="00B34E16"/>
    <w:rsid w:val="00B529CD"/>
    <w:rsid w:val="00B675E1"/>
    <w:rsid w:val="00B808E4"/>
    <w:rsid w:val="00B86593"/>
    <w:rsid w:val="00B9490E"/>
    <w:rsid w:val="00BA1593"/>
    <w:rsid w:val="00BA33CE"/>
    <w:rsid w:val="00BB52C9"/>
    <w:rsid w:val="00BD191A"/>
    <w:rsid w:val="00BE269D"/>
    <w:rsid w:val="00BF0492"/>
    <w:rsid w:val="00C1389C"/>
    <w:rsid w:val="00C26F6B"/>
    <w:rsid w:val="00C33AAA"/>
    <w:rsid w:val="00C43722"/>
    <w:rsid w:val="00C5701D"/>
    <w:rsid w:val="00C6665B"/>
    <w:rsid w:val="00C71EF1"/>
    <w:rsid w:val="00C731E7"/>
    <w:rsid w:val="00C8047D"/>
    <w:rsid w:val="00C877CF"/>
    <w:rsid w:val="00C95285"/>
    <w:rsid w:val="00CA3546"/>
    <w:rsid w:val="00CA5285"/>
    <w:rsid w:val="00CB1E80"/>
    <w:rsid w:val="00CB35F6"/>
    <w:rsid w:val="00CB5732"/>
    <w:rsid w:val="00CD7CAD"/>
    <w:rsid w:val="00CF29E3"/>
    <w:rsid w:val="00D00B8A"/>
    <w:rsid w:val="00D12DE8"/>
    <w:rsid w:val="00D204CC"/>
    <w:rsid w:val="00D31174"/>
    <w:rsid w:val="00D36CFF"/>
    <w:rsid w:val="00D4647B"/>
    <w:rsid w:val="00D5229C"/>
    <w:rsid w:val="00D57B40"/>
    <w:rsid w:val="00D60A8E"/>
    <w:rsid w:val="00D7754A"/>
    <w:rsid w:val="00D85C2D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E430BA"/>
    <w:rsid w:val="00E46894"/>
    <w:rsid w:val="00E5109E"/>
    <w:rsid w:val="00E65530"/>
    <w:rsid w:val="00E679D0"/>
    <w:rsid w:val="00E81E70"/>
    <w:rsid w:val="00E91CA8"/>
    <w:rsid w:val="00E92F90"/>
    <w:rsid w:val="00E95F6F"/>
    <w:rsid w:val="00EA32E2"/>
    <w:rsid w:val="00EA42B6"/>
    <w:rsid w:val="00EC1DBF"/>
    <w:rsid w:val="00EC3EC6"/>
    <w:rsid w:val="00ED5F9A"/>
    <w:rsid w:val="00ED687A"/>
    <w:rsid w:val="00EF50E1"/>
    <w:rsid w:val="00F02C06"/>
    <w:rsid w:val="00F21675"/>
    <w:rsid w:val="00F4415E"/>
    <w:rsid w:val="00F50E42"/>
    <w:rsid w:val="00F56A79"/>
    <w:rsid w:val="00F74E02"/>
    <w:rsid w:val="00F94397"/>
    <w:rsid w:val="00FB05DD"/>
    <w:rsid w:val="00FB57AC"/>
    <w:rsid w:val="00FB66D8"/>
    <w:rsid w:val="00FC334A"/>
    <w:rsid w:val="00FD1EBA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Default">
    <w:name w:val="Default"/>
    <w:rsid w:val="00EA4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456778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584A-EA99-4899-803B-CF0D6CB7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49</cp:revision>
  <cp:lastPrinted>2025-02-05T07:02:00Z</cp:lastPrinted>
  <dcterms:created xsi:type="dcterms:W3CDTF">2018-04-16T07:43:00Z</dcterms:created>
  <dcterms:modified xsi:type="dcterms:W3CDTF">2025-02-05T07:05:00Z</dcterms:modified>
</cp:coreProperties>
</file>