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B62CCF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29417AB" wp14:editId="465CD5DC">
            <wp:simplePos x="0" y="0"/>
            <wp:positionH relativeFrom="column">
              <wp:posOffset>2734310</wp:posOffset>
            </wp:positionH>
            <wp:positionV relativeFrom="paragraph">
              <wp:posOffset>-297815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Default="0012578E" w:rsidP="0012578E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B63867" w:rsidTr="0012578E">
        <w:tc>
          <w:tcPr>
            <w:tcW w:w="1667" w:type="pct"/>
            <w:hideMark/>
          </w:tcPr>
          <w:p w:rsidR="0012578E" w:rsidRPr="00B63867" w:rsidRDefault="0012578E" w:rsidP="003F2D3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4A2C22" w:rsidRPr="003F2D38">
              <w:rPr>
                <w:sz w:val="28"/>
                <w:szCs w:val="28"/>
                <w:u w:val="single"/>
              </w:rPr>
              <w:t xml:space="preserve">    </w:t>
            </w:r>
            <w:r w:rsidRPr="00B63867">
              <w:rPr>
                <w:sz w:val="28"/>
                <w:szCs w:val="28"/>
              </w:rPr>
              <w:t>» </w:t>
            </w:r>
            <w:r w:rsidR="0005510E">
              <w:rPr>
                <w:sz w:val="28"/>
                <w:szCs w:val="28"/>
              </w:rPr>
              <w:t xml:space="preserve"> </w:t>
            </w:r>
            <w:r w:rsidR="0005510E" w:rsidRPr="003F2D38">
              <w:rPr>
                <w:sz w:val="28"/>
                <w:szCs w:val="28"/>
                <w:u w:val="single"/>
              </w:rPr>
              <w:t xml:space="preserve">                       </w:t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C54994" w:rsidRPr="00B63867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B63867" w:rsidRDefault="0012578E" w:rsidP="003F2D38">
            <w:pPr>
              <w:widowControl/>
              <w:spacing w:line="480" w:lineRule="auto"/>
              <w:jc w:val="right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05510E">
              <w:rPr>
                <w:sz w:val="28"/>
                <w:szCs w:val="28"/>
              </w:rPr>
              <w:t xml:space="preserve"> </w:t>
            </w:r>
            <w:r w:rsidR="0005510E" w:rsidRPr="003F2D38">
              <w:rPr>
                <w:sz w:val="28"/>
                <w:szCs w:val="28"/>
                <w:u w:val="single"/>
              </w:rPr>
              <w:tab/>
            </w:r>
            <w:r w:rsidR="0005510E" w:rsidRPr="003F2D3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12578E" w:rsidRPr="00905289" w:rsidRDefault="0012578E" w:rsidP="0012578E">
      <w:pPr>
        <w:jc w:val="center"/>
        <w:rPr>
          <w:b/>
          <w:sz w:val="28"/>
          <w:szCs w:val="28"/>
        </w:rPr>
      </w:pPr>
      <w:proofErr w:type="gramStart"/>
      <w:r w:rsidRPr="00905289">
        <w:rPr>
          <w:b/>
          <w:sz w:val="28"/>
          <w:szCs w:val="28"/>
        </w:rPr>
        <w:t>О</w:t>
      </w:r>
      <w:r w:rsidR="00D65ECF">
        <w:rPr>
          <w:b/>
          <w:sz w:val="28"/>
          <w:szCs w:val="28"/>
        </w:rPr>
        <w:t xml:space="preserve"> внесении изменений в приказ комитета Ивановской области по государственной охран объектов культурного наследия от 25.10.2021 № 43-о «О</w:t>
      </w:r>
      <w:r w:rsidRPr="00905289">
        <w:rPr>
          <w:b/>
          <w:sz w:val="28"/>
          <w:szCs w:val="28"/>
        </w:rPr>
        <w:t xml:space="preserve">б утверждении границ территории </w:t>
      </w:r>
      <w:r w:rsidR="000E2759">
        <w:rPr>
          <w:b/>
          <w:sz w:val="28"/>
          <w:szCs w:val="28"/>
        </w:rPr>
        <w:t xml:space="preserve">выявленного </w:t>
      </w:r>
      <w:r w:rsidRPr="00905289">
        <w:rPr>
          <w:b/>
          <w:sz w:val="28"/>
          <w:szCs w:val="28"/>
        </w:rPr>
        <w:t>объект</w:t>
      </w:r>
      <w:r w:rsidR="00C54994" w:rsidRPr="00905289">
        <w:rPr>
          <w:b/>
          <w:sz w:val="28"/>
          <w:szCs w:val="28"/>
        </w:rPr>
        <w:t>а</w:t>
      </w:r>
      <w:r w:rsidRPr="00905289">
        <w:rPr>
          <w:b/>
          <w:sz w:val="28"/>
          <w:szCs w:val="28"/>
        </w:rPr>
        <w:t xml:space="preserve"> культурного наследия</w:t>
      </w:r>
      <w:r w:rsidR="00E464D0" w:rsidRPr="00905289">
        <w:rPr>
          <w:b/>
          <w:sz w:val="28"/>
          <w:szCs w:val="28"/>
        </w:rPr>
        <w:t>, расположенн</w:t>
      </w:r>
      <w:r w:rsidR="00FB2BB7" w:rsidRPr="00905289">
        <w:rPr>
          <w:b/>
          <w:sz w:val="28"/>
          <w:szCs w:val="28"/>
        </w:rPr>
        <w:t>ого</w:t>
      </w:r>
      <w:r w:rsidR="00E464D0" w:rsidRPr="00905289">
        <w:rPr>
          <w:b/>
          <w:sz w:val="28"/>
          <w:szCs w:val="28"/>
        </w:rPr>
        <w:t xml:space="preserve"> на территории </w:t>
      </w:r>
      <w:r w:rsidR="00D652D6">
        <w:rPr>
          <w:b/>
          <w:sz w:val="28"/>
          <w:szCs w:val="28"/>
        </w:rPr>
        <w:t>города Кинешма</w:t>
      </w:r>
      <w:r w:rsidR="00E464D0" w:rsidRPr="00905289">
        <w:rPr>
          <w:b/>
          <w:sz w:val="28"/>
          <w:szCs w:val="28"/>
        </w:rPr>
        <w:t xml:space="preserve"> Ивановской области</w:t>
      </w:r>
      <w:r w:rsidR="00D65ECF">
        <w:rPr>
          <w:b/>
          <w:sz w:val="28"/>
          <w:szCs w:val="28"/>
        </w:rPr>
        <w:t>»</w:t>
      </w:r>
      <w:proofErr w:type="gramEnd"/>
    </w:p>
    <w:p w:rsidR="0012578E" w:rsidRDefault="0012578E" w:rsidP="0012578E">
      <w:pPr>
        <w:jc w:val="center"/>
        <w:rPr>
          <w:b/>
          <w:sz w:val="28"/>
          <w:szCs w:val="28"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0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DC3F28" w:rsidRDefault="0012578E" w:rsidP="00930A33">
      <w:pPr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D65ECF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65ECF">
        <w:rPr>
          <w:sz w:val="28"/>
          <w:szCs w:val="28"/>
        </w:rPr>
        <w:t xml:space="preserve">Внести изменения </w:t>
      </w:r>
      <w:r w:rsidR="00D65ECF" w:rsidRPr="00D65ECF">
        <w:rPr>
          <w:sz w:val="28"/>
          <w:szCs w:val="28"/>
        </w:rPr>
        <w:t>в приказ комитета Ивановской области по государственной охран объектов культурного наследия от 25.10.2021 № 43-о «Об утверждении границ территории выявленного объекта культурного наследия, расположенного на территории города Кинешма Ивановской области»</w:t>
      </w:r>
      <w:r w:rsidR="00D65ECF">
        <w:rPr>
          <w:sz w:val="28"/>
          <w:szCs w:val="28"/>
        </w:rPr>
        <w:t xml:space="preserve"> (далее</w:t>
      </w:r>
      <w:proofErr w:type="gramEnd"/>
      <w:r w:rsidR="00D65ECF">
        <w:rPr>
          <w:sz w:val="28"/>
          <w:szCs w:val="28"/>
        </w:rPr>
        <w:t xml:space="preserve"> – приказ):</w:t>
      </w:r>
    </w:p>
    <w:p w:rsidR="00D65ECF" w:rsidRDefault="00D65ECF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приказа, в наименованиях разделов приложения к приказу слова «</w:t>
      </w:r>
      <w:r w:rsidR="00995402">
        <w:rPr>
          <w:sz w:val="28"/>
          <w:szCs w:val="28"/>
        </w:rPr>
        <w:t>местоположение не подлежит опубликованию</w:t>
      </w:r>
      <w:r>
        <w:rPr>
          <w:sz w:val="28"/>
          <w:szCs w:val="28"/>
        </w:rPr>
        <w:t>» исключить;</w:t>
      </w:r>
    </w:p>
    <w:p w:rsidR="00D65ECF" w:rsidRPr="00D65ECF" w:rsidRDefault="00D65ECF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«Координаты </w:t>
      </w: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Pr="000E2759">
        <w:rPr>
          <w:sz w:val="28"/>
          <w:szCs w:val="28"/>
        </w:rPr>
        <w:t xml:space="preserve">выявленного объекта культурного наследия «Культурный слой г. Кинешма», </w:t>
      </w:r>
      <w:r w:rsidRPr="000E2759">
        <w:rPr>
          <w:sz w:val="28"/>
          <w:szCs w:val="28"/>
          <w:lang w:val="en-US"/>
        </w:rPr>
        <w:t>XVI</w:t>
      </w:r>
      <w:r w:rsidRPr="000E2759">
        <w:rPr>
          <w:sz w:val="28"/>
          <w:szCs w:val="28"/>
        </w:rPr>
        <w:t xml:space="preserve"> – начало </w:t>
      </w:r>
      <w:r w:rsidRPr="000E2759">
        <w:rPr>
          <w:sz w:val="28"/>
          <w:szCs w:val="28"/>
          <w:lang w:val="en-US"/>
        </w:rPr>
        <w:t>XX</w:t>
      </w:r>
      <w:r w:rsidRPr="000E2759">
        <w:rPr>
          <w:sz w:val="28"/>
          <w:szCs w:val="28"/>
        </w:rPr>
        <w:t xml:space="preserve"> вв. (</w:t>
      </w:r>
      <w:r w:rsidR="00995402">
        <w:rPr>
          <w:sz w:val="28"/>
          <w:szCs w:val="28"/>
          <w:lang w:eastAsia="ru-RU"/>
        </w:rPr>
        <w:t>местоположение не подлежит опубликованию</w:t>
      </w:r>
      <w:r w:rsidRPr="000E2759">
        <w:rPr>
          <w:sz w:val="28"/>
          <w:szCs w:val="28"/>
        </w:rPr>
        <w:t>)</w:t>
      </w:r>
      <w:r>
        <w:rPr>
          <w:sz w:val="28"/>
          <w:szCs w:val="28"/>
        </w:rPr>
        <w:t>» изложить в новой редакции согласно приложению к настоящему приказу.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0E275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Default="0012578E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Председатель комитета</w:t>
            </w:r>
          </w:p>
          <w:p w:rsidR="00936ECA" w:rsidRDefault="00936ECA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Ивановской области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по</w:t>
            </w:r>
            <w:proofErr w:type="gramEnd"/>
          </w:p>
          <w:p w:rsidR="00936ECA" w:rsidRDefault="00936ECA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государственной охране</w:t>
            </w:r>
          </w:p>
          <w:p w:rsidR="00936ECA" w:rsidRPr="00905289" w:rsidRDefault="00936ECA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объектов культурного наследия</w:t>
            </w:r>
          </w:p>
        </w:tc>
        <w:tc>
          <w:tcPr>
            <w:tcW w:w="2500" w:type="pct"/>
            <w:shd w:val="clear" w:color="auto" w:fill="auto"/>
            <w:hideMark/>
          </w:tcPr>
          <w:p w:rsidR="00936ECA" w:rsidRDefault="00936ECA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936ECA" w:rsidRDefault="00936ECA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936ECA" w:rsidRDefault="00936ECA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2578E" w:rsidRPr="00905289" w:rsidRDefault="0012578E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А.С. Рожкова</w:t>
            </w:r>
          </w:p>
        </w:tc>
      </w:tr>
    </w:tbl>
    <w:p w:rsidR="00C54994" w:rsidRDefault="00C54994" w:rsidP="00135284">
      <w:pPr>
        <w:pStyle w:val="Standard"/>
        <w:widowControl/>
        <w:jc w:val="right"/>
        <w:rPr>
          <w:sz w:val="28"/>
          <w:szCs w:val="28"/>
        </w:rPr>
      </w:pPr>
    </w:p>
    <w:p w:rsidR="00C54994" w:rsidRDefault="00C54994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Default="00135284" w:rsidP="00135284">
      <w:pPr>
        <w:ind w:firstLine="708"/>
        <w:jc w:val="right"/>
      </w:pPr>
      <w:r>
        <w:rPr>
          <w:sz w:val="28"/>
          <w:szCs w:val="28"/>
        </w:rPr>
        <w:t xml:space="preserve">от </w:t>
      </w:r>
      <w:r w:rsidR="004A2C22">
        <w:rPr>
          <w:sz w:val="28"/>
          <w:szCs w:val="28"/>
        </w:rPr>
        <w:tab/>
      </w:r>
      <w:r w:rsidR="004A2C22">
        <w:rPr>
          <w:sz w:val="28"/>
          <w:szCs w:val="28"/>
        </w:rPr>
        <w:tab/>
      </w:r>
      <w:r w:rsidR="004A2C2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 xml:space="preserve">№ </w:t>
      </w:r>
      <w:r w:rsidR="004A2C22">
        <w:rPr>
          <w:sz w:val="28"/>
          <w:szCs w:val="28"/>
        </w:rPr>
        <w:tab/>
      </w:r>
      <w:r w:rsidR="004A2C22">
        <w:rPr>
          <w:sz w:val="28"/>
          <w:szCs w:val="28"/>
        </w:rPr>
        <w:tab/>
      </w:r>
    </w:p>
    <w:p w:rsidR="00135284" w:rsidRDefault="00135284" w:rsidP="00135284">
      <w:pPr>
        <w:ind w:firstLine="708"/>
        <w:jc w:val="right"/>
      </w:pPr>
    </w:p>
    <w:p w:rsidR="00D07CFF" w:rsidRPr="004A2C22" w:rsidRDefault="00D07CFF" w:rsidP="004A2C22">
      <w:pPr>
        <w:jc w:val="center"/>
        <w:rPr>
          <w:noProof/>
          <w:lang w:eastAsia="ru-RU"/>
        </w:rPr>
      </w:pPr>
    </w:p>
    <w:p w:rsidR="00135284" w:rsidRDefault="00135284" w:rsidP="00135284">
      <w:pPr>
        <w:jc w:val="center"/>
        <w:rPr>
          <w:b/>
          <w:sz w:val="28"/>
          <w:szCs w:val="28"/>
        </w:rPr>
      </w:pPr>
      <w:r w:rsidRPr="00166AD2">
        <w:rPr>
          <w:b/>
          <w:sz w:val="28"/>
          <w:szCs w:val="28"/>
        </w:rPr>
        <w:t>Координаты</w:t>
      </w:r>
    </w:p>
    <w:p w:rsidR="00634205" w:rsidRDefault="00135284" w:rsidP="004A2C22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0E2759" w:rsidRPr="000E2759">
        <w:rPr>
          <w:sz w:val="28"/>
          <w:szCs w:val="28"/>
        </w:rPr>
        <w:t xml:space="preserve">выявленного объекта культурного наследия «Культурный слой г. Кинешма», </w:t>
      </w:r>
      <w:r w:rsidR="000E2759" w:rsidRPr="000E2759">
        <w:rPr>
          <w:sz w:val="28"/>
          <w:szCs w:val="28"/>
          <w:lang w:val="en-US"/>
        </w:rPr>
        <w:t>XVI</w:t>
      </w:r>
      <w:r w:rsidR="000E2759" w:rsidRPr="000E2759">
        <w:rPr>
          <w:sz w:val="28"/>
          <w:szCs w:val="28"/>
        </w:rPr>
        <w:t xml:space="preserve"> – начало </w:t>
      </w:r>
      <w:r w:rsidR="000E2759" w:rsidRPr="000E2759">
        <w:rPr>
          <w:sz w:val="28"/>
          <w:szCs w:val="28"/>
          <w:lang w:val="en-US"/>
        </w:rPr>
        <w:t>XX</w:t>
      </w:r>
      <w:r w:rsidR="000E2759" w:rsidRPr="000E2759">
        <w:rPr>
          <w:sz w:val="28"/>
          <w:szCs w:val="28"/>
        </w:rPr>
        <w:t xml:space="preserve"> вв. (</w:t>
      </w:r>
      <w:r w:rsidR="00995402">
        <w:rPr>
          <w:sz w:val="28"/>
          <w:szCs w:val="28"/>
          <w:lang w:eastAsia="ru-RU"/>
        </w:rPr>
        <w:t>местоположение не подлежит опубликованию</w:t>
      </w:r>
      <w:r w:rsidR="000E2759" w:rsidRPr="000E2759">
        <w:rPr>
          <w:sz w:val="28"/>
          <w:szCs w:val="28"/>
        </w:rPr>
        <w:t>)</w:t>
      </w:r>
    </w:p>
    <w:p w:rsidR="00B727FB" w:rsidRDefault="00B727FB" w:rsidP="00634205">
      <w:pPr>
        <w:spacing w:after="100" w:afterAutospacing="1"/>
        <w:contextualSpacing/>
        <w:jc w:val="center"/>
        <w:rPr>
          <w:sz w:val="28"/>
          <w:szCs w:val="28"/>
        </w:rPr>
      </w:pPr>
    </w:p>
    <w:p w:rsidR="00135284" w:rsidRDefault="00634205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Ме</w:t>
      </w:r>
      <w:r w:rsidR="00936ECA">
        <w:rPr>
          <w:sz w:val="28"/>
          <w:szCs w:val="28"/>
        </w:rPr>
        <w:t>ст</w:t>
      </w:r>
      <w:r>
        <w:rPr>
          <w:sz w:val="28"/>
          <w:szCs w:val="28"/>
        </w:rPr>
        <w:t>ная</w:t>
      </w:r>
      <w:r w:rsidR="00135284">
        <w:rPr>
          <w:sz w:val="28"/>
          <w:szCs w:val="28"/>
        </w:rPr>
        <w:t xml:space="preserve"> система координат</w:t>
      </w:r>
    </w:p>
    <w:p w:rsidR="00135284" w:rsidRPr="000A1A29" w:rsidRDefault="00135284" w:rsidP="00135284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D65ECF" w:rsidRPr="005E3BEB" w:rsidTr="00D652D6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5E3BEB" w:rsidRDefault="00D65ECF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65ECF" w:rsidRPr="005E3BEB" w:rsidTr="00D652D6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5E3BEB" w:rsidRDefault="00D65ECF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65ECF" w:rsidRPr="005E3BEB" w:rsidTr="00D652D6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5E3BEB" w:rsidRDefault="00D65ECF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65ECF" w:rsidRPr="005E3BEB" w:rsidTr="00D652D6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5E3BEB" w:rsidRDefault="00D65ECF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65ECF" w:rsidRPr="005E3BEB" w:rsidTr="00D652D6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5E3BEB" w:rsidRDefault="00D65ECF" w:rsidP="00E5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65ECF" w:rsidRPr="005E3BEB" w:rsidTr="00D652D6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5E3BEB" w:rsidRDefault="00D65ECF" w:rsidP="00E5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65ECF" w:rsidRPr="005E3BEB" w:rsidTr="00D652D6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5E3BEB" w:rsidRDefault="00D65ECF" w:rsidP="00E5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F" w:rsidRPr="00D65ECF" w:rsidRDefault="00D65ECF" w:rsidP="00D65EC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539C4" w:rsidRPr="000A1A29" w:rsidRDefault="00E539C4" w:rsidP="00D65ECF">
      <w:pPr>
        <w:pStyle w:val="a9"/>
        <w:jc w:val="center"/>
        <w:rPr>
          <w:rFonts w:ascii="Times New Roman" w:hAnsi="Times New Roman"/>
          <w:sz w:val="20"/>
          <w:szCs w:val="20"/>
        </w:rPr>
      </w:pPr>
    </w:p>
    <w:sectPr w:rsidR="00E539C4" w:rsidRPr="000A1A29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CF" w:rsidRDefault="00D65ECF" w:rsidP="00380A1A">
      <w:r>
        <w:separator/>
      </w:r>
    </w:p>
  </w:endnote>
  <w:endnote w:type="continuationSeparator" w:id="0">
    <w:p w:rsidR="00D65ECF" w:rsidRDefault="00D65ECF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CF" w:rsidRDefault="00D65ECF" w:rsidP="00380A1A">
      <w:r>
        <w:separator/>
      </w:r>
    </w:p>
  </w:footnote>
  <w:footnote w:type="continuationSeparator" w:id="0">
    <w:p w:rsidR="00D65ECF" w:rsidRDefault="00D65ECF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304CD"/>
    <w:rsid w:val="00034978"/>
    <w:rsid w:val="000354DE"/>
    <w:rsid w:val="00045D80"/>
    <w:rsid w:val="00051675"/>
    <w:rsid w:val="0005510E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E1145"/>
    <w:rsid w:val="000E1438"/>
    <w:rsid w:val="000E2759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764F"/>
    <w:rsid w:val="00200B92"/>
    <w:rsid w:val="00205020"/>
    <w:rsid w:val="00217BE3"/>
    <w:rsid w:val="00226388"/>
    <w:rsid w:val="00233D5F"/>
    <w:rsid w:val="0023545B"/>
    <w:rsid w:val="00262F01"/>
    <w:rsid w:val="0027723F"/>
    <w:rsid w:val="0028367A"/>
    <w:rsid w:val="00284A82"/>
    <w:rsid w:val="002A2458"/>
    <w:rsid w:val="002B169B"/>
    <w:rsid w:val="002B474F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2D38"/>
    <w:rsid w:val="003F4BB9"/>
    <w:rsid w:val="00404C37"/>
    <w:rsid w:val="0040609D"/>
    <w:rsid w:val="0041458B"/>
    <w:rsid w:val="004339E9"/>
    <w:rsid w:val="00441626"/>
    <w:rsid w:val="00441B85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A2C22"/>
    <w:rsid w:val="004C53ED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41BD7"/>
    <w:rsid w:val="0054330B"/>
    <w:rsid w:val="005501BB"/>
    <w:rsid w:val="00553F1B"/>
    <w:rsid w:val="005700D7"/>
    <w:rsid w:val="0057202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5018B"/>
    <w:rsid w:val="00665D8F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27AE7"/>
    <w:rsid w:val="00742F13"/>
    <w:rsid w:val="00744066"/>
    <w:rsid w:val="00760B4D"/>
    <w:rsid w:val="0076321C"/>
    <w:rsid w:val="00763658"/>
    <w:rsid w:val="0077406E"/>
    <w:rsid w:val="007836CD"/>
    <w:rsid w:val="007849D7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8"/>
    <w:rsid w:val="0086135D"/>
    <w:rsid w:val="00861741"/>
    <w:rsid w:val="00890C14"/>
    <w:rsid w:val="008A13E0"/>
    <w:rsid w:val="008A4792"/>
    <w:rsid w:val="008B08EC"/>
    <w:rsid w:val="008B3506"/>
    <w:rsid w:val="008C70B7"/>
    <w:rsid w:val="008D1425"/>
    <w:rsid w:val="008D7B9C"/>
    <w:rsid w:val="00905289"/>
    <w:rsid w:val="00914935"/>
    <w:rsid w:val="009177A7"/>
    <w:rsid w:val="00930A33"/>
    <w:rsid w:val="009336E5"/>
    <w:rsid w:val="00935BFD"/>
    <w:rsid w:val="00936ECA"/>
    <w:rsid w:val="00952340"/>
    <w:rsid w:val="00963890"/>
    <w:rsid w:val="00964235"/>
    <w:rsid w:val="0098620D"/>
    <w:rsid w:val="00990C3C"/>
    <w:rsid w:val="00992FEE"/>
    <w:rsid w:val="00995402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B247EE"/>
    <w:rsid w:val="00B255CF"/>
    <w:rsid w:val="00B529CD"/>
    <w:rsid w:val="00B62CCF"/>
    <w:rsid w:val="00B63867"/>
    <w:rsid w:val="00B675E1"/>
    <w:rsid w:val="00B727FB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6FBD"/>
    <w:rsid w:val="00D57B40"/>
    <w:rsid w:val="00D60A8E"/>
    <w:rsid w:val="00D652D6"/>
    <w:rsid w:val="00D65ECF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E21C8A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397"/>
    <w:rsid w:val="00FA73F6"/>
    <w:rsid w:val="00FB05DD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D996464547ABF6A53AC601681050E347B69EDD7B9A4D8F71742490589CF97AAD99EAD7FAk7s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A02C-7D1D-4DB6-BBEF-7A882E3E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10</cp:revision>
  <cp:lastPrinted>2022-02-10T14:18:00Z</cp:lastPrinted>
  <dcterms:created xsi:type="dcterms:W3CDTF">2021-06-21T08:05:00Z</dcterms:created>
  <dcterms:modified xsi:type="dcterms:W3CDTF">2022-02-10T14:22:00Z</dcterms:modified>
</cp:coreProperties>
</file>