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B62CCF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29417AB" wp14:editId="465CD5DC">
            <wp:simplePos x="0" y="0"/>
            <wp:positionH relativeFrom="column">
              <wp:posOffset>2734310</wp:posOffset>
            </wp:positionH>
            <wp:positionV relativeFrom="paragraph">
              <wp:posOffset>-297815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Default="0012578E" w:rsidP="0012578E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AF1FD3" w:rsidTr="0012578E">
        <w:tc>
          <w:tcPr>
            <w:tcW w:w="1667" w:type="pct"/>
            <w:hideMark/>
          </w:tcPr>
          <w:p w:rsidR="0012578E" w:rsidRPr="00B63867" w:rsidRDefault="0012578E" w:rsidP="00AF1FD3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F94016">
              <w:rPr>
                <w:sz w:val="28"/>
                <w:szCs w:val="28"/>
              </w:rPr>
              <w:t>»</w:t>
            </w:r>
            <w:r w:rsidRPr="00B63867">
              <w:rPr>
                <w:sz w:val="28"/>
                <w:szCs w:val="28"/>
              </w:rPr>
              <w:t> 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FB125C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6430C9" w:rsidRDefault="0012578E" w:rsidP="00AF1FD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AF1FD3">
              <w:rPr>
                <w:sz w:val="28"/>
                <w:szCs w:val="28"/>
              </w:rPr>
              <w:t xml:space="preserve"> 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535500">
              <w:rPr>
                <w:sz w:val="28"/>
                <w:szCs w:val="28"/>
              </w:rPr>
              <w:t xml:space="preserve"> </w:t>
            </w:r>
          </w:p>
        </w:tc>
      </w:tr>
    </w:tbl>
    <w:p w:rsidR="0012578E" w:rsidRPr="00AF1FD3" w:rsidRDefault="0012578E" w:rsidP="00AF1FD3">
      <w:pPr>
        <w:widowControl/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AF1FD3">
        <w:rPr>
          <w:b/>
          <w:sz w:val="28"/>
          <w:szCs w:val="28"/>
        </w:rPr>
        <w:t>Об утверждении границ территории объект</w:t>
      </w:r>
      <w:r w:rsidR="00C54994" w:rsidRPr="00AF1FD3">
        <w:rPr>
          <w:b/>
          <w:sz w:val="28"/>
          <w:szCs w:val="28"/>
        </w:rPr>
        <w:t>а</w:t>
      </w:r>
      <w:r w:rsidRPr="00AF1FD3">
        <w:rPr>
          <w:b/>
          <w:sz w:val="28"/>
          <w:szCs w:val="28"/>
        </w:rPr>
        <w:t xml:space="preserve"> культурного наследия</w:t>
      </w:r>
      <w:r w:rsidR="00352D2E" w:rsidRPr="00AF1FD3">
        <w:rPr>
          <w:b/>
          <w:sz w:val="28"/>
          <w:szCs w:val="28"/>
        </w:rPr>
        <w:t xml:space="preserve"> </w:t>
      </w:r>
      <w:r w:rsidR="006430C9" w:rsidRPr="00AF1FD3">
        <w:rPr>
          <w:b/>
          <w:sz w:val="28"/>
          <w:szCs w:val="28"/>
        </w:rPr>
        <w:t>регионального</w:t>
      </w:r>
      <w:r w:rsidR="00443E42" w:rsidRPr="00AF1FD3">
        <w:rPr>
          <w:b/>
          <w:sz w:val="28"/>
          <w:szCs w:val="28"/>
        </w:rPr>
        <w:t xml:space="preserve"> значения </w:t>
      </w:r>
      <w:r w:rsidR="00AF1FD3" w:rsidRPr="00AF1FD3">
        <w:rPr>
          <w:rFonts w:eastAsia="Calibri"/>
          <w:b/>
          <w:bCs/>
          <w:sz w:val="28"/>
          <w:szCs w:val="28"/>
          <w:lang w:eastAsia="ru-RU"/>
        </w:rPr>
        <w:t>«Могила Героя Советского Союза Нечаева Вячеслава Филипповича (1917</w:t>
      </w:r>
      <w:r w:rsidR="00AF1FD3">
        <w:rPr>
          <w:rFonts w:eastAsia="Calibri"/>
          <w:b/>
          <w:bCs/>
          <w:sz w:val="28"/>
          <w:szCs w:val="28"/>
          <w:lang w:eastAsia="ru-RU"/>
        </w:rPr>
        <w:t>-</w:t>
      </w:r>
      <w:r w:rsidR="00AF1FD3" w:rsidRPr="00AF1FD3">
        <w:rPr>
          <w:rFonts w:eastAsia="Calibri"/>
          <w:b/>
          <w:bCs/>
          <w:sz w:val="28"/>
          <w:szCs w:val="28"/>
          <w:lang w:eastAsia="ru-RU"/>
        </w:rPr>
        <w:t xml:space="preserve">1948 </w:t>
      </w:r>
      <w:proofErr w:type="spellStart"/>
      <w:r w:rsidR="00AF1FD3" w:rsidRPr="00AF1FD3">
        <w:rPr>
          <w:rFonts w:eastAsia="Calibri"/>
          <w:b/>
          <w:bCs/>
          <w:sz w:val="28"/>
          <w:szCs w:val="28"/>
          <w:lang w:eastAsia="ru-RU"/>
        </w:rPr>
        <w:t>г.</w:t>
      </w:r>
      <w:proofErr w:type="gramStart"/>
      <w:r w:rsidR="00AF1FD3" w:rsidRPr="00AF1FD3">
        <w:rPr>
          <w:rFonts w:eastAsia="Calibri"/>
          <w:b/>
          <w:bCs/>
          <w:sz w:val="28"/>
          <w:szCs w:val="28"/>
          <w:lang w:eastAsia="ru-RU"/>
        </w:rPr>
        <w:t>г</w:t>
      </w:r>
      <w:proofErr w:type="spellEnd"/>
      <w:proofErr w:type="gramEnd"/>
      <w:r w:rsidR="00AF1FD3" w:rsidRPr="00AF1FD3">
        <w:rPr>
          <w:rFonts w:eastAsia="Calibri"/>
          <w:b/>
          <w:bCs/>
          <w:sz w:val="28"/>
          <w:szCs w:val="28"/>
          <w:lang w:eastAsia="ru-RU"/>
        </w:rPr>
        <w:t>.). (Установлен обелиск)», 1917</w:t>
      </w:r>
      <w:r w:rsidR="00AF1FD3">
        <w:rPr>
          <w:rFonts w:eastAsia="Calibri"/>
          <w:b/>
          <w:bCs/>
          <w:sz w:val="28"/>
          <w:szCs w:val="28"/>
          <w:lang w:eastAsia="ru-RU"/>
        </w:rPr>
        <w:t>-</w:t>
      </w:r>
      <w:r w:rsidR="00AF1FD3" w:rsidRPr="00AF1FD3">
        <w:rPr>
          <w:rFonts w:eastAsia="Calibri"/>
          <w:b/>
          <w:bCs/>
          <w:sz w:val="28"/>
          <w:szCs w:val="28"/>
          <w:lang w:eastAsia="ru-RU"/>
        </w:rPr>
        <w:t>1948 гг.</w:t>
      </w:r>
      <w:r w:rsidR="00352D2E" w:rsidRPr="00AF1FD3">
        <w:rPr>
          <w:b/>
          <w:sz w:val="28"/>
          <w:szCs w:val="28"/>
        </w:rPr>
        <w:t xml:space="preserve"> </w:t>
      </w:r>
      <w:r w:rsidR="00352D2E" w:rsidRPr="00AF1FD3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>(</w:t>
      </w:r>
      <w:r w:rsidR="006430C9" w:rsidRPr="00AF1FD3">
        <w:rPr>
          <w:rFonts w:eastAsia="Calibri"/>
          <w:b/>
          <w:sz w:val="28"/>
          <w:szCs w:val="28"/>
          <w:lang w:eastAsia="ru-RU"/>
        </w:rPr>
        <w:t xml:space="preserve">Ивановская область, г. </w:t>
      </w:r>
      <w:r w:rsidR="00AF1FD3">
        <w:rPr>
          <w:rFonts w:eastAsia="Calibri"/>
          <w:b/>
          <w:sz w:val="28"/>
          <w:szCs w:val="28"/>
          <w:lang w:eastAsia="ru-RU"/>
        </w:rPr>
        <w:t xml:space="preserve">Иваново, кладбище </w:t>
      </w:r>
      <w:proofErr w:type="spellStart"/>
      <w:r w:rsidR="00AF1FD3">
        <w:rPr>
          <w:rFonts w:eastAsia="Calibri"/>
          <w:b/>
          <w:sz w:val="28"/>
          <w:szCs w:val="28"/>
          <w:lang w:eastAsia="ru-RU"/>
        </w:rPr>
        <w:t>Балино</w:t>
      </w:r>
      <w:proofErr w:type="spellEnd"/>
      <w:r w:rsidR="00AF1FD3">
        <w:rPr>
          <w:rFonts w:eastAsia="Calibri"/>
          <w:b/>
          <w:sz w:val="28"/>
          <w:szCs w:val="28"/>
          <w:lang w:eastAsia="ru-RU"/>
        </w:rPr>
        <w:t>, квартал 204, могила 59</w:t>
      </w:r>
      <w:r w:rsidR="00352D2E" w:rsidRPr="00AF1FD3">
        <w:rPr>
          <w:b/>
          <w:sz w:val="28"/>
          <w:szCs w:val="28"/>
        </w:rPr>
        <w:t>)</w:t>
      </w:r>
    </w:p>
    <w:p w:rsidR="0012578E" w:rsidRDefault="0012578E" w:rsidP="0012578E">
      <w:pPr>
        <w:jc w:val="center"/>
        <w:rPr>
          <w:b/>
          <w:sz w:val="28"/>
          <w:szCs w:val="28"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1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DC3F28" w:rsidRDefault="0012578E" w:rsidP="00930A33">
      <w:pPr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>Утвердить границы территории</w:t>
      </w:r>
      <w:r w:rsidR="00D41AF9">
        <w:rPr>
          <w:sz w:val="28"/>
          <w:szCs w:val="28"/>
        </w:rPr>
        <w:t>,</w:t>
      </w:r>
      <w:r w:rsidR="0012578E" w:rsidRPr="00914935">
        <w:rPr>
          <w:sz w:val="28"/>
          <w:szCs w:val="28"/>
        </w:rPr>
        <w:t xml:space="preserve"> </w:t>
      </w:r>
      <w:r w:rsidR="00D41AF9">
        <w:rPr>
          <w:sz w:val="28"/>
          <w:szCs w:val="28"/>
        </w:rPr>
        <w:t xml:space="preserve">режимы </w:t>
      </w:r>
      <w:r w:rsidR="00D41AF9" w:rsidRPr="007C0D19">
        <w:rPr>
          <w:sz w:val="28"/>
          <w:szCs w:val="28"/>
        </w:rPr>
        <w:t>использования земельных участков</w:t>
      </w:r>
      <w:r w:rsidR="00D41AF9">
        <w:rPr>
          <w:sz w:val="28"/>
          <w:szCs w:val="28"/>
        </w:rPr>
        <w:t xml:space="preserve"> в границах 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AF1FD3" w:rsidRPr="00AF1FD3">
        <w:rPr>
          <w:rFonts w:eastAsia="Calibri"/>
          <w:bCs/>
          <w:sz w:val="28"/>
          <w:szCs w:val="28"/>
          <w:lang w:eastAsia="ru-RU"/>
        </w:rPr>
        <w:t xml:space="preserve">«Могила Героя Советского Союза Нечаева Вячеслава Филипповича (1917-1948 </w:t>
      </w:r>
      <w:proofErr w:type="spellStart"/>
      <w:r w:rsidR="00AF1FD3" w:rsidRPr="00AF1FD3">
        <w:rPr>
          <w:rFonts w:eastAsia="Calibri"/>
          <w:bCs/>
          <w:sz w:val="28"/>
          <w:szCs w:val="28"/>
          <w:lang w:eastAsia="ru-RU"/>
        </w:rPr>
        <w:t>г.</w:t>
      </w:r>
      <w:proofErr w:type="gramStart"/>
      <w:r w:rsidR="00AF1FD3" w:rsidRPr="00AF1FD3">
        <w:rPr>
          <w:rFonts w:eastAsia="Calibri"/>
          <w:bCs/>
          <w:sz w:val="28"/>
          <w:szCs w:val="28"/>
          <w:lang w:eastAsia="ru-RU"/>
        </w:rPr>
        <w:t>г</w:t>
      </w:r>
      <w:proofErr w:type="spellEnd"/>
      <w:proofErr w:type="gramEnd"/>
      <w:r w:rsidR="00AF1FD3" w:rsidRPr="00AF1FD3">
        <w:rPr>
          <w:rFonts w:eastAsia="Calibri"/>
          <w:bCs/>
          <w:sz w:val="28"/>
          <w:szCs w:val="28"/>
          <w:lang w:eastAsia="ru-RU"/>
        </w:rPr>
        <w:t>.). (Установлен обелиск)», 1917-1948 гг.</w:t>
      </w:r>
      <w:r w:rsidR="00AF1FD3" w:rsidRPr="00AF1FD3">
        <w:rPr>
          <w:sz w:val="28"/>
          <w:szCs w:val="28"/>
        </w:rPr>
        <w:t xml:space="preserve"> </w:t>
      </w:r>
      <w:r w:rsidR="00AF1FD3" w:rsidRPr="00AF1FD3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AF1FD3" w:rsidRPr="00AF1FD3">
        <w:rPr>
          <w:rFonts w:eastAsia="Calibri"/>
          <w:sz w:val="28"/>
          <w:szCs w:val="28"/>
          <w:lang w:eastAsia="ru-RU"/>
        </w:rPr>
        <w:t xml:space="preserve">Ивановская область, г. Иваново, кладбище </w:t>
      </w:r>
      <w:proofErr w:type="spellStart"/>
      <w:r w:rsidR="00AF1FD3" w:rsidRPr="00AF1FD3">
        <w:rPr>
          <w:rFonts w:eastAsia="Calibri"/>
          <w:sz w:val="28"/>
          <w:szCs w:val="28"/>
          <w:lang w:eastAsia="ru-RU"/>
        </w:rPr>
        <w:t>Балино</w:t>
      </w:r>
      <w:proofErr w:type="spellEnd"/>
      <w:r w:rsidR="00AF1FD3" w:rsidRPr="00AF1FD3">
        <w:rPr>
          <w:rFonts w:eastAsia="Calibri"/>
          <w:sz w:val="28"/>
          <w:szCs w:val="28"/>
          <w:lang w:eastAsia="ru-RU"/>
        </w:rPr>
        <w:t>, квартал 204, могила 59</w:t>
      </w:r>
      <w:r w:rsidR="00AF1FD3" w:rsidRPr="00AF1FD3">
        <w:rPr>
          <w:sz w:val="28"/>
          <w:szCs w:val="28"/>
        </w:rPr>
        <w:t>)</w:t>
      </w:r>
      <w:r w:rsidR="00D41AF9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4D3762">
        <w:rPr>
          <w:sz w:val="28"/>
          <w:szCs w:val="28"/>
        </w:rPr>
        <w:t>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D41AF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Pr="00905289" w:rsidRDefault="0012578E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 w:rsidRPr="00905289">
              <w:rPr>
                <w:b/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905289" w:rsidRDefault="0012578E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905289">
              <w:rPr>
                <w:b/>
                <w:bCs/>
                <w:sz w:val="28"/>
                <w:szCs w:val="28"/>
                <w:lang w:eastAsia="en-US"/>
              </w:rPr>
              <w:t>А.С. Рожкова</w:t>
            </w:r>
          </w:p>
        </w:tc>
      </w:tr>
    </w:tbl>
    <w:p w:rsidR="00C54994" w:rsidRDefault="00C54994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Pr="00AF1FD3" w:rsidRDefault="00135284" w:rsidP="00135284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>№</w:t>
      </w:r>
      <w:r w:rsidR="00006EF2">
        <w:rPr>
          <w:sz w:val="28"/>
          <w:szCs w:val="28"/>
        </w:rPr>
        <w:t xml:space="preserve">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B56627" w:rsidRDefault="00135284" w:rsidP="00135284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441626" w:rsidRDefault="00135284" w:rsidP="00352D2E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AF1FD3" w:rsidRPr="00AF1FD3">
        <w:rPr>
          <w:rFonts w:eastAsia="Calibri"/>
          <w:bCs/>
          <w:sz w:val="28"/>
          <w:szCs w:val="28"/>
          <w:lang w:eastAsia="ru-RU"/>
        </w:rPr>
        <w:t xml:space="preserve">«Могила Героя Советского Союза Нечаева Вячеслава Филипповича (1917-1948 </w:t>
      </w:r>
      <w:proofErr w:type="spellStart"/>
      <w:r w:rsidR="00AF1FD3" w:rsidRPr="00AF1FD3">
        <w:rPr>
          <w:rFonts w:eastAsia="Calibri"/>
          <w:bCs/>
          <w:sz w:val="28"/>
          <w:szCs w:val="28"/>
          <w:lang w:eastAsia="ru-RU"/>
        </w:rPr>
        <w:t>г.</w:t>
      </w:r>
      <w:proofErr w:type="gramStart"/>
      <w:r w:rsidR="00AF1FD3" w:rsidRPr="00AF1FD3">
        <w:rPr>
          <w:rFonts w:eastAsia="Calibri"/>
          <w:bCs/>
          <w:sz w:val="28"/>
          <w:szCs w:val="28"/>
          <w:lang w:eastAsia="ru-RU"/>
        </w:rPr>
        <w:t>г</w:t>
      </w:r>
      <w:proofErr w:type="spellEnd"/>
      <w:proofErr w:type="gramEnd"/>
      <w:r w:rsidR="00AF1FD3" w:rsidRPr="00AF1FD3">
        <w:rPr>
          <w:rFonts w:eastAsia="Calibri"/>
          <w:bCs/>
          <w:sz w:val="28"/>
          <w:szCs w:val="28"/>
          <w:lang w:eastAsia="ru-RU"/>
        </w:rPr>
        <w:t>.). (Установлен обелиск)», 1917-1948 гг.</w:t>
      </w:r>
      <w:r w:rsidR="00AF1FD3" w:rsidRPr="00AF1FD3">
        <w:rPr>
          <w:sz w:val="28"/>
          <w:szCs w:val="28"/>
        </w:rPr>
        <w:t xml:space="preserve"> </w:t>
      </w:r>
      <w:r w:rsidR="00AF1FD3" w:rsidRPr="00AF1FD3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AF1FD3" w:rsidRPr="00AF1FD3">
        <w:rPr>
          <w:rFonts w:eastAsia="Calibri"/>
          <w:sz w:val="28"/>
          <w:szCs w:val="28"/>
          <w:lang w:eastAsia="ru-RU"/>
        </w:rPr>
        <w:t xml:space="preserve">Ивановская область, г. Иваново, кладбище </w:t>
      </w:r>
      <w:proofErr w:type="spellStart"/>
      <w:r w:rsidR="00AF1FD3" w:rsidRPr="00AF1FD3">
        <w:rPr>
          <w:rFonts w:eastAsia="Calibri"/>
          <w:sz w:val="28"/>
          <w:szCs w:val="28"/>
          <w:lang w:eastAsia="ru-RU"/>
        </w:rPr>
        <w:t>Балино</w:t>
      </w:r>
      <w:proofErr w:type="spellEnd"/>
      <w:r w:rsidR="00AF1FD3" w:rsidRPr="00AF1FD3">
        <w:rPr>
          <w:rFonts w:eastAsia="Calibri"/>
          <w:sz w:val="28"/>
          <w:szCs w:val="28"/>
          <w:lang w:eastAsia="ru-RU"/>
        </w:rPr>
        <w:t>, квартал 204, могила 59</w:t>
      </w:r>
      <w:r w:rsidR="00AF1FD3" w:rsidRPr="00AF1FD3">
        <w:rPr>
          <w:sz w:val="28"/>
          <w:szCs w:val="28"/>
        </w:rPr>
        <w:t>)</w:t>
      </w:r>
    </w:p>
    <w:p w:rsidR="00A45C9B" w:rsidRPr="004C0F7D" w:rsidRDefault="00A45C9B" w:rsidP="00352D2E">
      <w:pPr>
        <w:jc w:val="center"/>
        <w:rPr>
          <w:sz w:val="16"/>
          <w:szCs w:val="16"/>
        </w:rPr>
      </w:pPr>
      <w:bookmarkStart w:id="0" w:name="_GoBack"/>
    </w:p>
    <w:bookmarkEnd w:id="0"/>
    <w:p w:rsidR="00A45C9B" w:rsidRPr="00A45C9B" w:rsidRDefault="00A45C9B" w:rsidP="00A45C9B">
      <w:pPr>
        <w:jc w:val="center"/>
        <w:rPr>
          <w:sz w:val="28"/>
          <w:szCs w:val="28"/>
        </w:rPr>
      </w:pPr>
      <w:r w:rsidRPr="00A45C9B">
        <w:rPr>
          <w:sz w:val="28"/>
          <w:szCs w:val="28"/>
        </w:rPr>
        <w:t>М 1:20000</w:t>
      </w:r>
    </w:p>
    <w:p w:rsidR="0087012C" w:rsidRDefault="00A45C9B" w:rsidP="00135284">
      <w:pPr>
        <w:jc w:val="center"/>
        <w:rPr>
          <w:noProof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9CE28B" wp14:editId="51ABBAFF">
            <wp:simplePos x="0" y="0"/>
            <wp:positionH relativeFrom="column">
              <wp:posOffset>308610</wp:posOffset>
            </wp:positionH>
            <wp:positionV relativeFrom="paragraph">
              <wp:posOffset>52070</wp:posOffset>
            </wp:positionV>
            <wp:extent cx="5581650" cy="6198972"/>
            <wp:effectExtent l="19050" t="19050" r="19050" b="1143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466" cy="62065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  <w:r w:rsidRPr="00D613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71388" wp14:editId="0245258C">
                <wp:simplePos x="0" y="0"/>
                <wp:positionH relativeFrom="column">
                  <wp:posOffset>3932555</wp:posOffset>
                </wp:positionH>
                <wp:positionV relativeFrom="paragraph">
                  <wp:posOffset>70485</wp:posOffset>
                </wp:positionV>
                <wp:extent cx="144145" cy="144145"/>
                <wp:effectExtent l="0" t="0" r="27305" b="2730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309.65pt;margin-top:5.5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" fillcolor="red" strokecolor="red"/>
            </w:pict>
          </mc:Fallback>
        </mc:AlternateContent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  <w:r w:rsidRPr="00D613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C6F14" wp14:editId="6C8E3F35">
                <wp:simplePos x="0" y="0"/>
                <wp:positionH relativeFrom="column">
                  <wp:posOffset>1661160</wp:posOffset>
                </wp:positionH>
                <wp:positionV relativeFrom="paragraph">
                  <wp:posOffset>15240</wp:posOffset>
                </wp:positionV>
                <wp:extent cx="3886200" cy="24765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C9B" w:rsidRPr="00A45C9B" w:rsidRDefault="00A45C9B" w:rsidP="00A45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b/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130.8pt;margin-top:1.2pt;width:30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V00AIAAME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" filled="f" stroked="f">
                <v:textbox>
                  <w:txbxContent>
                    <w:p w:rsidR="00A45C9B" w:rsidRPr="00A45C9B" w:rsidRDefault="00A45C9B" w:rsidP="00A45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b/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xbxContent>
                </v:textbox>
              </v:shape>
            </w:pict>
          </mc:Fallback>
        </mc:AlternateContent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A45C9B">
      <w:pPr>
        <w:rPr>
          <w:b/>
          <w:sz w:val="28"/>
          <w:szCs w:val="28"/>
        </w:rPr>
      </w:pPr>
      <w:r w:rsidRPr="00D613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DABD4" wp14:editId="5B35DB3A">
                <wp:simplePos x="0" y="0"/>
                <wp:positionH relativeFrom="column">
                  <wp:posOffset>889000</wp:posOffset>
                </wp:positionH>
                <wp:positionV relativeFrom="paragraph">
                  <wp:posOffset>132080</wp:posOffset>
                </wp:positionV>
                <wp:extent cx="144145" cy="144145"/>
                <wp:effectExtent l="0" t="0" r="27305" b="2730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70pt;margin-top:10.4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" fillcolor="red" strokecolor="red"/>
            </w:pict>
          </mc:Fallback>
        </mc:AlternateContent>
      </w:r>
      <w:r w:rsidRPr="00D613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81989" wp14:editId="696871F6">
                <wp:simplePos x="0" y="0"/>
                <wp:positionH relativeFrom="column">
                  <wp:posOffset>1178560</wp:posOffset>
                </wp:positionH>
                <wp:positionV relativeFrom="paragraph">
                  <wp:posOffset>58420</wp:posOffset>
                </wp:positionV>
                <wp:extent cx="3686175" cy="379730"/>
                <wp:effectExtent l="0" t="0" r="0" b="12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C9B" w:rsidRPr="00A45C9B" w:rsidRDefault="00A45C9B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Месторасположение объекта культурного наследия</w:t>
                            </w:r>
                            <w:r w:rsidR="0095037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margin-left:92.8pt;margin-top:4.6pt;width:290.2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uX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" filled="f" stroked="f">
                <v:textbox>
                  <w:txbxContent>
                    <w:p w:rsidR="00A45C9B" w:rsidRPr="00A45C9B" w:rsidRDefault="00A45C9B" w:rsidP="00A45C9B">
                      <w:pPr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Месторасположение объекта культурного наследия</w:t>
                      </w:r>
                      <w:r w:rsidR="00950378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7CFF">
        <w:rPr>
          <w:b/>
          <w:sz w:val="28"/>
          <w:szCs w:val="28"/>
        </w:rPr>
        <w:br w:type="page"/>
      </w:r>
    </w:p>
    <w:p w:rsidR="00A45C9B" w:rsidRPr="00A45C9B" w:rsidRDefault="00A45C9B" w:rsidP="00A45C9B">
      <w:pPr>
        <w:jc w:val="center"/>
        <w:rPr>
          <w:sz w:val="28"/>
          <w:szCs w:val="28"/>
        </w:rPr>
      </w:pPr>
      <w:r w:rsidRPr="00A45C9B">
        <w:rPr>
          <w:sz w:val="28"/>
          <w:szCs w:val="28"/>
        </w:rPr>
        <w:lastRenderedPageBreak/>
        <w:t>М 1:</w:t>
      </w:r>
      <w:r>
        <w:rPr>
          <w:sz w:val="28"/>
          <w:szCs w:val="28"/>
        </w:rPr>
        <w:t>5</w:t>
      </w:r>
      <w:r w:rsidRPr="00A45C9B">
        <w:rPr>
          <w:sz w:val="28"/>
          <w:szCs w:val="28"/>
        </w:rPr>
        <w:t>00</w:t>
      </w: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994E17E" wp14:editId="5F9BA62B">
            <wp:simplePos x="0" y="0"/>
            <wp:positionH relativeFrom="column">
              <wp:posOffset>289560</wp:posOffset>
            </wp:positionH>
            <wp:positionV relativeFrom="paragraph">
              <wp:posOffset>102870</wp:posOffset>
            </wp:positionV>
            <wp:extent cx="5745480" cy="6026150"/>
            <wp:effectExtent l="19050" t="19050" r="26670" b="1270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.BMP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" t="6613" r="7788" b="27143"/>
                    <a:stretch/>
                  </pic:blipFill>
                  <pic:spPr bwMode="auto">
                    <a:xfrm>
                      <a:off x="0" y="0"/>
                      <a:ext cx="5745480" cy="6026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  <w:r w:rsidRPr="00A45C9B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1065D" wp14:editId="3E4DF90C">
                <wp:simplePos x="0" y="0"/>
                <wp:positionH relativeFrom="column">
                  <wp:posOffset>965200</wp:posOffset>
                </wp:positionH>
                <wp:positionV relativeFrom="paragraph">
                  <wp:posOffset>1146810</wp:posOffset>
                </wp:positionV>
                <wp:extent cx="5172075" cy="428625"/>
                <wp:effectExtent l="0" t="0" r="0" b="9525"/>
                <wp:wrapNone/>
                <wp:docPr id="30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C9B" w:rsidRPr="00A45C9B" w:rsidRDefault="00A45C9B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Характерная (поворотная) точка границы территории объекта культурного наследия и ее номер.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margin-left:76pt;margin-top:90.3pt;width:407.2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qp0gIAAMc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" filled="f" stroked="f">
                <v:textbox>
                  <w:txbxContent>
                    <w:p w:rsidR="00A45C9B" w:rsidRPr="00A45C9B" w:rsidRDefault="00A45C9B" w:rsidP="00A45C9B">
                      <w:pPr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Характерная (поворотная) точка границы территории объекта культурного наследия и ее номер.</w:t>
                      </w:r>
                    </w:p>
                  </w:txbxContent>
                </v:textbox>
              </v:shape>
            </w:pict>
          </mc:Fallback>
        </mc:AlternateContent>
      </w:r>
      <w:r w:rsidRPr="00A45C9B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4A68E" wp14:editId="41C68634">
                <wp:simplePos x="0" y="0"/>
                <wp:positionH relativeFrom="column">
                  <wp:posOffset>956310</wp:posOffset>
                </wp:positionH>
                <wp:positionV relativeFrom="paragraph">
                  <wp:posOffset>584200</wp:posOffset>
                </wp:positionV>
                <wp:extent cx="4909820" cy="257175"/>
                <wp:effectExtent l="0" t="0" r="0" b="9525"/>
                <wp:wrapNone/>
                <wp:docPr id="29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C9B" w:rsidRPr="00A45C9B" w:rsidRDefault="00A45C9B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 w:rsidRPr="00A45C9B">
                              <w:rPr>
                                <w:sz w:val="24"/>
                                <w:szCs w:val="24"/>
                              </w:rPr>
                              <w:t>раница территории объекта культурного наследия.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75.3pt;margin-top:46pt;width:386.6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" filled="f" stroked="f">
                <v:textbox>
                  <w:txbxContent>
                    <w:p w:rsidR="00A45C9B" w:rsidRPr="00A45C9B" w:rsidRDefault="00A45C9B" w:rsidP="00A45C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</w:t>
                      </w:r>
                      <w:r w:rsidRPr="00A45C9B">
                        <w:rPr>
                          <w:sz w:val="24"/>
                          <w:szCs w:val="24"/>
                        </w:rPr>
                        <w:t>раница территории объекта культурного наследия.</w:t>
                      </w:r>
                    </w:p>
                  </w:txbxContent>
                </v:textbox>
              </v:shape>
            </w:pict>
          </mc:Fallback>
        </mc:AlternateContent>
      </w:r>
      <w:r w:rsidRPr="00A45C9B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1752F4" wp14:editId="31D64138">
                <wp:simplePos x="0" y="0"/>
                <wp:positionH relativeFrom="column">
                  <wp:posOffset>1997075</wp:posOffset>
                </wp:positionH>
                <wp:positionV relativeFrom="paragraph">
                  <wp:posOffset>288925</wp:posOffset>
                </wp:positionV>
                <wp:extent cx="2469515" cy="342900"/>
                <wp:effectExtent l="0" t="0" r="6985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45C9B" w:rsidRPr="00A45C9B" w:rsidRDefault="00A45C9B" w:rsidP="00A45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b/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margin-left:157.25pt;margin-top:22.75pt;width:194.4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" fillcolor="white [3212]" stroked="f">
                <v:textbox>
                  <w:txbxContent>
                    <w:p w:rsidR="00A45C9B" w:rsidRPr="00A45C9B" w:rsidRDefault="00A45C9B" w:rsidP="00A45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b/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xbxContent>
                </v:textbox>
              </v:shape>
            </w:pict>
          </mc:Fallback>
        </mc:AlternateContent>
      </w:r>
      <w:r w:rsidRPr="00D5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90CE73" wp14:editId="654CC1BB">
                <wp:simplePos x="0" y="0"/>
                <wp:positionH relativeFrom="column">
                  <wp:posOffset>462915</wp:posOffset>
                </wp:positionH>
                <wp:positionV relativeFrom="paragraph">
                  <wp:posOffset>1315720</wp:posOffset>
                </wp:positionV>
                <wp:extent cx="36195" cy="36195"/>
                <wp:effectExtent l="0" t="0" r="20955" b="2095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36.45pt;margin-top:103.6pt;width:2.85pt;height: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" fillcolor="black"/>
            </w:pict>
          </mc:Fallback>
        </mc:AlternateContent>
      </w:r>
      <w:r w:rsidRPr="00A45C9B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835C0" wp14:editId="3862C684">
                <wp:simplePos x="0" y="0"/>
                <wp:positionH relativeFrom="column">
                  <wp:posOffset>965835</wp:posOffset>
                </wp:positionH>
                <wp:positionV relativeFrom="paragraph">
                  <wp:posOffset>822960</wp:posOffset>
                </wp:positionV>
                <wp:extent cx="5759450" cy="323850"/>
                <wp:effectExtent l="0" t="0" r="0" b="0"/>
                <wp:wrapNone/>
                <wp:docPr id="3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C9B" w:rsidRPr="00A45C9B" w:rsidRDefault="00A45C9B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Объект культурного наследия</w:t>
                            </w:r>
                            <w:sdt>
                              <w:sdtPr>
                                <w:rPr>
                                  <w:rFonts w:eastAsia="TimesNewRomanPSMT"/>
                                  <w:sz w:val="24"/>
                                  <w:szCs w:val="24"/>
                                  <w:lang w:eastAsia="en-US"/>
                                </w:rPr>
                                <w:alias w:val="Адрес организации"/>
                                <w:tag w:val=""/>
                                <w:id w:val="-983857045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Pr="00A45C9B">
                                  <w:rPr>
                                    <w:rFonts w:eastAsia="TimesNewRomanPSMT"/>
                                    <w:sz w:val="24"/>
                                    <w:szCs w:val="24"/>
                                    <w:lang w:eastAsia="en-US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1" type="#_x0000_t202" style="position:absolute;margin-left:76.05pt;margin-top:64.8pt;width:453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YK0QIAAMc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" filled="f" stroked="f">
                <v:textbox>
                  <w:txbxContent>
                    <w:p w:rsidR="00A45C9B" w:rsidRPr="00A45C9B" w:rsidRDefault="00A45C9B" w:rsidP="00A45C9B">
                      <w:pPr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Объект культурного наследия</w:t>
                      </w:r>
                      <w:sdt>
                        <w:sdtPr>
                          <w:rPr>
                            <w:rFonts w:eastAsia="TimesNewRomanPSMT"/>
                            <w:sz w:val="24"/>
                            <w:szCs w:val="24"/>
                            <w:lang w:eastAsia="en-US"/>
                          </w:rPr>
                          <w:alias w:val="Адрес организации"/>
                          <w:tag w:val=""/>
                          <w:id w:val="-983857045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Pr="00A45C9B">
                            <w:rPr>
                              <w:rFonts w:eastAsia="TimesNewRomanPSMT"/>
                              <w:sz w:val="24"/>
                              <w:szCs w:val="24"/>
                              <w:lang w:eastAsia="en-US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A45C9B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667F88" wp14:editId="37376C7C">
                <wp:simplePos x="0" y="0"/>
                <wp:positionH relativeFrom="column">
                  <wp:posOffset>240030</wp:posOffset>
                </wp:positionH>
                <wp:positionV relativeFrom="paragraph">
                  <wp:posOffset>917575</wp:posOffset>
                </wp:positionV>
                <wp:extent cx="457200" cy="228600"/>
                <wp:effectExtent l="0" t="0" r="19050" b="19050"/>
                <wp:wrapNone/>
                <wp:docPr id="34" name="Прямоугольник 34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alt="Описание: Светлый диагональный 2" style="position:absolute;margin-left:18.9pt;margin-top:72.25pt;width:3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" fillcolor="blue" strokecolor="blue">
                <v:fill r:id="rId14" o:title="" type="pattern"/>
              </v:rect>
            </w:pict>
          </mc:Fallback>
        </mc:AlternateContent>
      </w:r>
      <w:r w:rsidRPr="00A45C9B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98FFC" wp14:editId="7525A690">
                <wp:simplePos x="0" y="0"/>
                <wp:positionH relativeFrom="column">
                  <wp:posOffset>231140</wp:posOffset>
                </wp:positionH>
                <wp:positionV relativeFrom="paragraph">
                  <wp:posOffset>614680</wp:posOffset>
                </wp:positionV>
                <wp:extent cx="457200" cy="2286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8.2pt;margin-top:48.4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" strokecolor="red" strokeweight="1.25pt"/>
            </w:pict>
          </mc:Fallback>
        </mc:AlternateContent>
      </w:r>
      <w:r>
        <w:rPr>
          <w:b/>
          <w:sz w:val="28"/>
          <w:szCs w:val="28"/>
        </w:rPr>
        <w:br w:type="page"/>
      </w:r>
    </w:p>
    <w:p w:rsidR="00135284" w:rsidRDefault="00135284" w:rsidP="00135284">
      <w:pPr>
        <w:jc w:val="center"/>
        <w:rPr>
          <w:b/>
          <w:sz w:val="28"/>
          <w:szCs w:val="28"/>
        </w:rPr>
      </w:pPr>
      <w:r w:rsidRPr="00166AD2">
        <w:rPr>
          <w:b/>
          <w:sz w:val="28"/>
          <w:szCs w:val="28"/>
        </w:rPr>
        <w:lastRenderedPageBreak/>
        <w:t>Координаты</w:t>
      </w:r>
    </w:p>
    <w:p w:rsidR="00634205" w:rsidRDefault="00135284" w:rsidP="00634205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AF1FD3" w:rsidRPr="00AF1FD3">
        <w:rPr>
          <w:rFonts w:eastAsia="Calibri"/>
          <w:bCs/>
          <w:sz w:val="28"/>
          <w:szCs w:val="28"/>
          <w:lang w:eastAsia="ru-RU"/>
        </w:rPr>
        <w:t xml:space="preserve">«Могила Героя Советского Союза Нечаева Вячеслава Филипповича (1917-1948 </w:t>
      </w:r>
      <w:proofErr w:type="spellStart"/>
      <w:r w:rsidR="00AF1FD3" w:rsidRPr="00AF1FD3">
        <w:rPr>
          <w:rFonts w:eastAsia="Calibri"/>
          <w:bCs/>
          <w:sz w:val="28"/>
          <w:szCs w:val="28"/>
          <w:lang w:eastAsia="ru-RU"/>
        </w:rPr>
        <w:t>г.</w:t>
      </w:r>
      <w:proofErr w:type="gramStart"/>
      <w:r w:rsidR="00AF1FD3" w:rsidRPr="00AF1FD3">
        <w:rPr>
          <w:rFonts w:eastAsia="Calibri"/>
          <w:bCs/>
          <w:sz w:val="28"/>
          <w:szCs w:val="28"/>
          <w:lang w:eastAsia="ru-RU"/>
        </w:rPr>
        <w:t>г</w:t>
      </w:r>
      <w:proofErr w:type="spellEnd"/>
      <w:proofErr w:type="gramEnd"/>
      <w:r w:rsidR="00AF1FD3" w:rsidRPr="00AF1FD3">
        <w:rPr>
          <w:rFonts w:eastAsia="Calibri"/>
          <w:bCs/>
          <w:sz w:val="28"/>
          <w:szCs w:val="28"/>
          <w:lang w:eastAsia="ru-RU"/>
        </w:rPr>
        <w:t>.). (Установлен обелиск)», 1917-1948 гг.</w:t>
      </w:r>
      <w:r w:rsidR="00AF1FD3" w:rsidRPr="00AF1FD3">
        <w:rPr>
          <w:sz w:val="28"/>
          <w:szCs w:val="28"/>
        </w:rPr>
        <w:t xml:space="preserve"> </w:t>
      </w:r>
      <w:r w:rsidR="00AF1FD3" w:rsidRPr="00AF1FD3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AF1FD3" w:rsidRPr="00AF1FD3">
        <w:rPr>
          <w:rFonts w:eastAsia="Calibri"/>
          <w:sz w:val="28"/>
          <w:szCs w:val="28"/>
          <w:lang w:eastAsia="ru-RU"/>
        </w:rPr>
        <w:t xml:space="preserve">Ивановская область, г. Иваново, кладбище </w:t>
      </w:r>
      <w:proofErr w:type="spellStart"/>
      <w:r w:rsidR="00AF1FD3" w:rsidRPr="00AF1FD3">
        <w:rPr>
          <w:rFonts w:eastAsia="Calibri"/>
          <w:sz w:val="28"/>
          <w:szCs w:val="28"/>
          <w:lang w:eastAsia="ru-RU"/>
        </w:rPr>
        <w:t>Балино</w:t>
      </w:r>
      <w:proofErr w:type="spellEnd"/>
      <w:r w:rsidR="00AF1FD3" w:rsidRPr="00AF1FD3">
        <w:rPr>
          <w:rFonts w:eastAsia="Calibri"/>
          <w:sz w:val="28"/>
          <w:szCs w:val="28"/>
          <w:lang w:eastAsia="ru-RU"/>
        </w:rPr>
        <w:t>, квартал 204, могила 59</w:t>
      </w:r>
      <w:r w:rsidR="00AF1FD3" w:rsidRPr="00AF1FD3">
        <w:rPr>
          <w:sz w:val="28"/>
          <w:szCs w:val="28"/>
        </w:rPr>
        <w:t>)</w:t>
      </w:r>
    </w:p>
    <w:p w:rsidR="00B727FB" w:rsidRDefault="00B727FB" w:rsidP="00634205">
      <w:pPr>
        <w:spacing w:after="100" w:afterAutospacing="1"/>
        <w:contextualSpacing/>
        <w:jc w:val="center"/>
        <w:rPr>
          <w:sz w:val="28"/>
          <w:szCs w:val="28"/>
        </w:rPr>
      </w:pPr>
    </w:p>
    <w:p w:rsidR="00135284" w:rsidRDefault="00EB08DE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35284">
        <w:rPr>
          <w:sz w:val="28"/>
          <w:szCs w:val="28"/>
        </w:rPr>
        <w:t>истема координат</w:t>
      </w:r>
      <w:r>
        <w:rPr>
          <w:sz w:val="28"/>
          <w:szCs w:val="28"/>
        </w:rPr>
        <w:t xml:space="preserve"> </w:t>
      </w:r>
      <w:r w:rsidR="00AF1FD3">
        <w:rPr>
          <w:sz w:val="28"/>
          <w:szCs w:val="28"/>
        </w:rPr>
        <w:t>МСК-37</w:t>
      </w:r>
    </w:p>
    <w:p w:rsidR="00135284" w:rsidRPr="000A1A29" w:rsidRDefault="00135284" w:rsidP="00135284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784ACB" w:rsidRPr="001F6151" w:rsidTr="00784ACB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B" w:rsidRPr="001F6151" w:rsidRDefault="00784ACB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ACB" w:rsidRPr="00784ACB" w:rsidRDefault="00784ACB" w:rsidP="00784ACB">
            <w:pPr>
              <w:jc w:val="center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306142.57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ACB" w:rsidRPr="00784ACB" w:rsidRDefault="00784ACB" w:rsidP="00784ACB">
            <w:pPr>
              <w:jc w:val="center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2211114.68</w:t>
            </w:r>
          </w:p>
        </w:tc>
      </w:tr>
      <w:tr w:rsidR="00784ACB" w:rsidRPr="001F6151" w:rsidTr="00784AC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B" w:rsidRPr="001F6151" w:rsidRDefault="00784ACB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ACB" w:rsidRPr="00784ACB" w:rsidRDefault="00784ACB" w:rsidP="00784ACB">
            <w:pPr>
              <w:jc w:val="center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306141.46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ACB" w:rsidRPr="00784ACB" w:rsidRDefault="00784ACB" w:rsidP="00784ACB">
            <w:pPr>
              <w:jc w:val="center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2211116.28</w:t>
            </w:r>
          </w:p>
        </w:tc>
      </w:tr>
      <w:tr w:rsidR="00784ACB" w:rsidRPr="001F6151" w:rsidTr="00784AC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B" w:rsidRPr="001F6151" w:rsidRDefault="00784ACB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ACB" w:rsidRPr="00784ACB" w:rsidRDefault="00784ACB" w:rsidP="00784ACB">
            <w:pPr>
              <w:jc w:val="center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306139.39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ACB" w:rsidRPr="00784ACB" w:rsidRDefault="00784ACB" w:rsidP="00784ACB">
            <w:pPr>
              <w:jc w:val="center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2211114.86</w:t>
            </w:r>
          </w:p>
        </w:tc>
      </w:tr>
      <w:tr w:rsidR="00784ACB" w:rsidRPr="001F6151" w:rsidTr="00784AC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B" w:rsidRPr="001F6151" w:rsidRDefault="00784ACB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ACB" w:rsidRPr="00784ACB" w:rsidRDefault="00784ACB" w:rsidP="00784ACB">
            <w:pPr>
              <w:jc w:val="center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306140.54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ACB" w:rsidRPr="00784ACB" w:rsidRDefault="00784ACB" w:rsidP="00784ACB">
            <w:pPr>
              <w:jc w:val="center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2211113.21</w:t>
            </w:r>
          </w:p>
        </w:tc>
      </w:tr>
      <w:tr w:rsidR="00784ACB" w:rsidRPr="001F6151" w:rsidTr="00784ACB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B" w:rsidRPr="001F6151" w:rsidRDefault="00784ACB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ACB" w:rsidRPr="00784ACB" w:rsidRDefault="00784ACB" w:rsidP="00784ACB">
            <w:pPr>
              <w:jc w:val="center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306142.57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ACB" w:rsidRPr="00784ACB" w:rsidRDefault="00784ACB" w:rsidP="00784ACB">
            <w:pPr>
              <w:jc w:val="center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2211114.68</w:t>
            </w:r>
          </w:p>
        </w:tc>
      </w:tr>
    </w:tbl>
    <w:p w:rsidR="00E539C4" w:rsidRDefault="00E539C4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784ACB" w:rsidRDefault="00784ACB" w:rsidP="00784ACB">
      <w:pPr>
        <w:jc w:val="center"/>
      </w:pPr>
      <w:r>
        <w:rPr>
          <w:rFonts w:ascii="Tinos" w:hAnsi="Tinos" w:cs="Tinos"/>
          <w:b/>
          <w:sz w:val="28"/>
          <w:szCs w:val="28"/>
        </w:rPr>
        <w:t>Описание</w:t>
      </w:r>
    </w:p>
    <w:p w:rsidR="00784ACB" w:rsidRDefault="00784ACB" w:rsidP="00784ACB">
      <w:pPr>
        <w:ind w:firstLine="708"/>
        <w:jc w:val="center"/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регионального значения </w:t>
      </w:r>
      <w:r w:rsidRPr="00AF1FD3">
        <w:rPr>
          <w:rFonts w:eastAsia="Calibri"/>
          <w:bCs/>
          <w:sz w:val="28"/>
          <w:szCs w:val="28"/>
          <w:lang w:eastAsia="ru-RU"/>
        </w:rPr>
        <w:t xml:space="preserve">«Могила Героя Советского Союза Нечаева Вячеслава Филипповича (1917-1948 </w:t>
      </w:r>
      <w:proofErr w:type="spellStart"/>
      <w:r w:rsidRPr="00AF1FD3">
        <w:rPr>
          <w:rFonts w:eastAsia="Calibri"/>
          <w:bCs/>
          <w:sz w:val="28"/>
          <w:szCs w:val="28"/>
          <w:lang w:eastAsia="ru-RU"/>
        </w:rPr>
        <w:t>г.</w:t>
      </w:r>
      <w:proofErr w:type="gramStart"/>
      <w:r w:rsidRPr="00AF1FD3">
        <w:rPr>
          <w:rFonts w:eastAsia="Calibri"/>
          <w:bCs/>
          <w:sz w:val="28"/>
          <w:szCs w:val="28"/>
          <w:lang w:eastAsia="ru-RU"/>
        </w:rPr>
        <w:t>г</w:t>
      </w:r>
      <w:proofErr w:type="spellEnd"/>
      <w:proofErr w:type="gramEnd"/>
      <w:r w:rsidRPr="00AF1FD3">
        <w:rPr>
          <w:rFonts w:eastAsia="Calibri"/>
          <w:bCs/>
          <w:sz w:val="28"/>
          <w:szCs w:val="28"/>
          <w:lang w:eastAsia="ru-RU"/>
        </w:rPr>
        <w:t>.). (Установлен обелиск)», 1917-1948 гг.</w:t>
      </w:r>
      <w:r w:rsidRPr="00AF1FD3">
        <w:rPr>
          <w:sz w:val="28"/>
          <w:szCs w:val="28"/>
        </w:rPr>
        <w:t xml:space="preserve"> </w:t>
      </w:r>
      <w:r w:rsidRPr="00AF1FD3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Pr="00AF1FD3">
        <w:rPr>
          <w:rFonts w:eastAsia="Calibri"/>
          <w:sz w:val="28"/>
          <w:szCs w:val="28"/>
          <w:lang w:eastAsia="ru-RU"/>
        </w:rPr>
        <w:t xml:space="preserve">Ивановская область, г. Иваново, кладбище </w:t>
      </w:r>
      <w:proofErr w:type="spellStart"/>
      <w:r w:rsidRPr="00AF1FD3">
        <w:rPr>
          <w:rFonts w:eastAsia="Calibri"/>
          <w:sz w:val="28"/>
          <w:szCs w:val="28"/>
          <w:lang w:eastAsia="ru-RU"/>
        </w:rPr>
        <w:t>Балино</w:t>
      </w:r>
      <w:proofErr w:type="spellEnd"/>
      <w:r w:rsidRPr="00AF1FD3">
        <w:rPr>
          <w:rFonts w:eastAsia="Calibri"/>
          <w:sz w:val="28"/>
          <w:szCs w:val="28"/>
          <w:lang w:eastAsia="ru-RU"/>
        </w:rPr>
        <w:t>, квартал 204, могила 59</w:t>
      </w:r>
      <w:r w:rsidRPr="00AF1FD3">
        <w:rPr>
          <w:sz w:val="28"/>
          <w:szCs w:val="28"/>
        </w:rPr>
        <w:t>)</w:t>
      </w:r>
    </w:p>
    <w:p w:rsidR="00784ACB" w:rsidRDefault="00784ACB" w:rsidP="00784ACB">
      <w:pPr>
        <w:ind w:firstLine="708"/>
        <w:jc w:val="center"/>
        <w:rPr>
          <w:rFonts w:ascii="Tinos" w:hAnsi="Tinos" w:cs="Tinos"/>
          <w:sz w:val="28"/>
          <w:szCs w:val="28"/>
        </w:rPr>
      </w:pPr>
    </w:p>
    <w:tbl>
      <w:tblPr>
        <w:tblStyle w:val="ab"/>
        <w:tblW w:w="9888" w:type="dxa"/>
        <w:jc w:val="center"/>
        <w:tblInd w:w="-212" w:type="dxa"/>
        <w:tblLook w:val="04A0" w:firstRow="1" w:lastRow="0" w:firstColumn="1" w:lastColumn="0" w:noHBand="0" w:noVBand="1"/>
      </w:tblPr>
      <w:tblGrid>
        <w:gridCol w:w="1625"/>
        <w:gridCol w:w="1417"/>
        <w:gridCol w:w="6846"/>
      </w:tblGrid>
      <w:tr w:rsidR="00784ACB" w:rsidRPr="004F6A9C" w:rsidTr="00784ACB">
        <w:trPr>
          <w:tblHeader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784ACB" w:rsidRPr="004F6A9C" w:rsidTr="00784ACB">
        <w:trPr>
          <w:trHeight w:val="194"/>
          <w:tblHeader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left="31"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до точки</w:t>
            </w:r>
          </w:p>
        </w:tc>
        <w:tc>
          <w:tcPr>
            <w:tcW w:w="6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784ACB" w:rsidRPr="004F6A9C" w:rsidTr="00784ACB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2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B" w:rsidRPr="00784ACB" w:rsidRDefault="00784ACB" w:rsidP="00784ACB">
            <w:pPr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в юго-восточном направлении 1.95 м.</w:t>
            </w:r>
          </w:p>
        </w:tc>
      </w:tr>
      <w:tr w:rsidR="00784ACB" w:rsidRPr="004F6A9C" w:rsidTr="00784ACB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3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B" w:rsidRPr="00784ACB" w:rsidRDefault="00784ACB" w:rsidP="00784ACB">
            <w:pPr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в юго-западном направлении  2,52 м.</w:t>
            </w:r>
          </w:p>
        </w:tc>
      </w:tr>
      <w:tr w:rsidR="00784ACB" w:rsidRPr="004F6A9C" w:rsidTr="00784ACB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4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B" w:rsidRPr="00784ACB" w:rsidRDefault="00784ACB" w:rsidP="00784ACB">
            <w:pPr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в северо-западном направлении 2.00 м.</w:t>
            </w:r>
          </w:p>
        </w:tc>
      </w:tr>
      <w:tr w:rsidR="00784ACB" w:rsidRPr="004F6A9C" w:rsidTr="00784ACB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1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B" w:rsidRPr="00784ACB" w:rsidRDefault="00784ACB" w:rsidP="00784ACB">
            <w:pPr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в северо-восточном направлении 2.50 м</w:t>
            </w:r>
          </w:p>
        </w:tc>
      </w:tr>
    </w:tbl>
    <w:p w:rsidR="00784ACB" w:rsidRPr="000A1A29" w:rsidRDefault="00784ACB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E539C4" w:rsidRDefault="00E539C4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135284" w:rsidRPr="007C0D19" w:rsidRDefault="00352D2E" w:rsidP="001352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E539C4">
        <w:rPr>
          <w:rFonts w:ascii="Times New Roman" w:hAnsi="Times New Roman"/>
          <w:b/>
          <w:sz w:val="28"/>
          <w:szCs w:val="28"/>
        </w:rPr>
        <w:t>ежим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135284" w:rsidRPr="00AF1FD3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</w:t>
      </w:r>
      <w:r w:rsidR="00352D2E">
        <w:rPr>
          <w:rFonts w:ascii="Times New Roman" w:hAnsi="Times New Roman"/>
          <w:sz w:val="28"/>
          <w:szCs w:val="28"/>
        </w:rPr>
        <w:t>территории</w:t>
      </w:r>
      <w:r w:rsidRPr="00C54994">
        <w:rPr>
          <w:rFonts w:ascii="Times New Roman" w:hAnsi="Times New Roman"/>
          <w:sz w:val="28"/>
          <w:szCs w:val="28"/>
        </w:rPr>
        <w:t xml:space="preserve"> </w:t>
      </w:r>
      <w:r w:rsidR="00352D2E" w:rsidRPr="00352D2E">
        <w:rPr>
          <w:rFonts w:ascii="Times New Roman" w:hAnsi="Times New Roman"/>
          <w:sz w:val="28"/>
          <w:szCs w:val="28"/>
        </w:rPr>
        <w:t>объект</w:t>
      </w:r>
      <w:r w:rsidR="00352D2E">
        <w:rPr>
          <w:rFonts w:ascii="Times New Roman" w:hAnsi="Times New Roman"/>
          <w:sz w:val="28"/>
          <w:szCs w:val="28"/>
        </w:rPr>
        <w:t>а</w:t>
      </w:r>
      <w:r w:rsidR="00352D2E" w:rsidRPr="00352D2E">
        <w:rPr>
          <w:rFonts w:ascii="Times New Roman" w:hAnsi="Times New Roman"/>
          <w:sz w:val="28"/>
          <w:szCs w:val="28"/>
        </w:rPr>
        <w:t xml:space="preserve"> культурного </w:t>
      </w:r>
      <w:r w:rsidR="00352D2E" w:rsidRPr="00443E42">
        <w:rPr>
          <w:rFonts w:ascii="Times New Roman" w:hAnsi="Times New Roman"/>
          <w:sz w:val="28"/>
          <w:szCs w:val="28"/>
        </w:rPr>
        <w:t xml:space="preserve">наследия </w:t>
      </w:r>
      <w:r w:rsidR="006430C9" w:rsidRPr="006430C9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AF1FD3" w:rsidRPr="00AF1FD3">
        <w:rPr>
          <w:rFonts w:ascii="Times New Roman" w:hAnsi="Times New Roman"/>
          <w:bCs/>
          <w:sz w:val="28"/>
          <w:szCs w:val="28"/>
          <w:lang w:eastAsia="ru-RU"/>
        </w:rPr>
        <w:t xml:space="preserve">«Могила Героя Советского Союза Нечаева Вячеслава Филипповича (1917-1948 </w:t>
      </w:r>
      <w:proofErr w:type="spellStart"/>
      <w:r w:rsidR="00AF1FD3" w:rsidRPr="00AF1FD3">
        <w:rPr>
          <w:rFonts w:ascii="Times New Roman" w:hAnsi="Times New Roman"/>
          <w:bCs/>
          <w:sz w:val="28"/>
          <w:szCs w:val="28"/>
          <w:lang w:eastAsia="ru-RU"/>
        </w:rPr>
        <w:t>г.</w:t>
      </w:r>
      <w:proofErr w:type="gramStart"/>
      <w:r w:rsidR="00AF1FD3" w:rsidRPr="00AF1FD3"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spellEnd"/>
      <w:proofErr w:type="gramEnd"/>
      <w:r w:rsidR="00AF1FD3" w:rsidRPr="00AF1FD3">
        <w:rPr>
          <w:rFonts w:ascii="Times New Roman" w:hAnsi="Times New Roman"/>
          <w:bCs/>
          <w:sz w:val="28"/>
          <w:szCs w:val="28"/>
          <w:lang w:eastAsia="ru-RU"/>
        </w:rPr>
        <w:t>.). (Установлен обелиск)», 1917-1948 гг.</w:t>
      </w:r>
      <w:r w:rsidR="00AF1FD3" w:rsidRPr="00AF1FD3">
        <w:rPr>
          <w:rFonts w:ascii="Times New Roman" w:hAnsi="Times New Roman"/>
          <w:sz w:val="28"/>
          <w:szCs w:val="28"/>
        </w:rPr>
        <w:t xml:space="preserve"> </w:t>
      </w:r>
      <w:r w:rsidR="00AF1FD3" w:rsidRPr="00AF1FD3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>(</w:t>
      </w:r>
      <w:r w:rsidR="00AF1FD3" w:rsidRPr="00AF1FD3">
        <w:rPr>
          <w:rFonts w:ascii="Times New Roman" w:hAnsi="Times New Roman"/>
          <w:sz w:val="28"/>
          <w:szCs w:val="28"/>
          <w:lang w:eastAsia="ru-RU"/>
        </w:rPr>
        <w:t xml:space="preserve">Ивановская область, г. Иваново, кладбище </w:t>
      </w:r>
      <w:proofErr w:type="spellStart"/>
      <w:r w:rsidR="00AF1FD3" w:rsidRPr="00AF1FD3">
        <w:rPr>
          <w:rFonts w:ascii="Times New Roman" w:hAnsi="Times New Roman"/>
          <w:sz w:val="28"/>
          <w:szCs w:val="28"/>
          <w:lang w:eastAsia="ru-RU"/>
        </w:rPr>
        <w:t>Балино</w:t>
      </w:r>
      <w:proofErr w:type="spellEnd"/>
      <w:r w:rsidR="00AF1FD3" w:rsidRPr="00AF1FD3">
        <w:rPr>
          <w:rFonts w:ascii="Times New Roman" w:hAnsi="Times New Roman"/>
          <w:sz w:val="28"/>
          <w:szCs w:val="28"/>
          <w:lang w:eastAsia="ru-RU"/>
        </w:rPr>
        <w:t>, квартал 204, могила 59</w:t>
      </w:r>
      <w:r w:rsidR="00AF1FD3" w:rsidRPr="00AF1FD3">
        <w:rPr>
          <w:rFonts w:ascii="Times New Roman" w:hAnsi="Times New Roman"/>
          <w:sz w:val="28"/>
          <w:szCs w:val="28"/>
        </w:rPr>
        <w:t>)</w:t>
      </w:r>
    </w:p>
    <w:p w:rsidR="00135284" w:rsidRPr="007C0D19" w:rsidRDefault="001352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430C9" w:rsidRPr="00784ACB" w:rsidRDefault="006430C9" w:rsidP="00784AC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784ACB">
        <w:rPr>
          <w:rFonts w:eastAsia="Calibri"/>
          <w:b/>
          <w:bCs/>
          <w:color w:val="000000"/>
          <w:sz w:val="28"/>
          <w:szCs w:val="28"/>
          <w:lang w:eastAsia="ru-RU"/>
        </w:rPr>
        <w:t>Запрещается:</w:t>
      </w:r>
    </w:p>
    <w:p w:rsidR="00784ACB" w:rsidRPr="00784ACB" w:rsidRDefault="00784ACB" w:rsidP="00784ACB">
      <w:pPr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84ACB">
        <w:rPr>
          <w:sz w:val="28"/>
          <w:szCs w:val="28"/>
        </w:rPr>
        <w:t>– строительство объектов капитального строительства и увеличение объемно-пространственных характеристик, существующих на территории объектов культурного наследия;</w:t>
      </w:r>
    </w:p>
    <w:p w:rsidR="00784ACB" w:rsidRPr="00784ACB" w:rsidRDefault="00784ACB" w:rsidP="00784ACB">
      <w:pPr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84ACB">
        <w:rPr>
          <w:sz w:val="28"/>
          <w:szCs w:val="28"/>
        </w:rPr>
        <w:t>–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784ACB" w:rsidRPr="00784ACB" w:rsidRDefault="00784ACB" w:rsidP="00784ACB">
      <w:pPr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84ACB">
        <w:rPr>
          <w:sz w:val="28"/>
          <w:szCs w:val="28"/>
        </w:rPr>
        <w:t>– ведение хозяйственной деятельности, противоречащей требованиям обеспечения сохранности объекта культурного наследия</w:t>
      </w:r>
    </w:p>
    <w:p w:rsidR="006430C9" w:rsidRPr="00784ACB" w:rsidRDefault="006430C9" w:rsidP="00784AC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784ACB">
        <w:rPr>
          <w:rFonts w:eastAsia="Calibri"/>
          <w:b/>
          <w:bCs/>
          <w:color w:val="000000"/>
          <w:sz w:val="28"/>
          <w:szCs w:val="28"/>
          <w:lang w:eastAsia="ru-RU"/>
        </w:rPr>
        <w:t>Разрешается</w:t>
      </w:r>
      <w:r w:rsidRPr="00784ACB">
        <w:rPr>
          <w:rFonts w:eastAsia="Calibri"/>
          <w:color w:val="000000"/>
          <w:sz w:val="28"/>
          <w:szCs w:val="28"/>
          <w:lang w:eastAsia="ru-RU"/>
        </w:rPr>
        <w:t>:</w:t>
      </w:r>
    </w:p>
    <w:p w:rsidR="00784ACB" w:rsidRPr="00784ACB" w:rsidRDefault="00784ACB" w:rsidP="00784ACB">
      <w:pPr>
        <w:ind w:firstLine="709"/>
        <w:contextualSpacing/>
        <w:jc w:val="both"/>
        <w:rPr>
          <w:bCs/>
          <w:sz w:val="28"/>
          <w:szCs w:val="28"/>
        </w:rPr>
      </w:pPr>
      <w:r w:rsidRPr="00784ACB">
        <w:rPr>
          <w:bCs/>
          <w:sz w:val="28"/>
          <w:szCs w:val="28"/>
        </w:rPr>
        <w:t>– проведение работ по сохранению объекта культурного наследия;</w:t>
      </w:r>
    </w:p>
    <w:p w:rsidR="00784ACB" w:rsidRPr="00784ACB" w:rsidRDefault="00784ACB" w:rsidP="00784ACB">
      <w:pPr>
        <w:ind w:firstLine="709"/>
        <w:contextualSpacing/>
        <w:jc w:val="both"/>
        <w:rPr>
          <w:bCs/>
          <w:sz w:val="28"/>
          <w:szCs w:val="28"/>
        </w:rPr>
      </w:pPr>
      <w:r w:rsidRPr="00784ACB">
        <w:rPr>
          <w:bCs/>
          <w:sz w:val="28"/>
          <w:szCs w:val="28"/>
        </w:rPr>
        <w:t>– проведение работ по сохранению историко-градостроительной или природной среды объекта культурного наследия;</w:t>
      </w:r>
    </w:p>
    <w:p w:rsidR="001F6151" w:rsidRPr="00784ACB" w:rsidRDefault="00784ACB" w:rsidP="00784ACB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84ACB">
        <w:rPr>
          <w:rFonts w:ascii="Times New Roman" w:eastAsia="Times New Roman" w:hAnsi="Times New Roman" w:cs="Times New Roman"/>
          <w:sz w:val="28"/>
          <w:szCs w:val="28"/>
        </w:rPr>
        <w:t>–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</w:t>
      </w:r>
      <w:r w:rsidRPr="00784ACB">
        <w:rPr>
          <w:rFonts w:ascii="Times New Roman" w:hAnsi="Times New Roman" w:cs="Times New Roman"/>
          <w:sz w:val="28"/>
          <w:szCs w:val="28"/>
        </w:rPr>
        <w:t>.</w:t>
      </w:r>
    </w:p>
    <w:sectPr w:rsidR="001F6151" w:rsidRPr="00784ACB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9B" w:rsidRDefault="00A45C9B" w:rsidP="00380A1A">
      <w:r>
        <w:separator/>
      </w:r>
    </w:p>
  </w:endnote>
  <w:endnote w:type="continuationSeparator" w:id="0">
    <w:p w:rsidR="00A45C9B" w:rsidRDefault="00A45C9B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9B" w:rsidRDefault="00A45C9B" w:rsidP="00380A1A">
      <w:r>
        <w:separator/>
      </w:r>
    </w:p>
  </w:footnote>
  <w:footnote w:type="continuationSeparator" w:id="0">
    <w:p w:rsidR="00A45C9B" w:rsidRDefault="00A45C9B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3BCB205A"/>
    <w:multiLevelType w:val="hybridMultilevel"/>
    <w:tmpl w:val="BB58BC48"/>
    <w:lvl w:ilvl="0" w:tplc="67C0AE34">
      <w:start w:val="1"/>
      <w:numFmt w:val="bullet"/>
      <w:lvlText w:val=""/>
      <w:lvlJc w:val="left"/>
      <w:pPr>
        <w:tabs>
          <w:tab w:val="num" w:pos="1625"/>
        </w:tabs>
        <w:ind w:left="1625" w:hanging="567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6EF2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A65BF"/>
    <w:rsid w:val="001B4DA0"/>
    <w:rsid w:val="001B522C"/>
    <w:rsid w:val="001C6CEC"/>
    <w:rsid w:val="001C7941"/>
    <w:rsid w:val="001D6377"/>
    <w:rsid w:val="001E0012"/>
    <w:rsid w:val="001E0AEC"/>
    <w:rsid w:val="001F6151"/>
    <w:rsid w:val="001F764F"/>
    <w:rsid w:val="00200B92"/>
    <w:rsid w:val="00201D8C"/>
    <w:rsid w:val="00205020"/>
    <w:rsid w:val="00217BE3"/>
    <w:rsid w:val="00226388"/>
    <w:rsid w:val="00233D5F"/>
    <w:rsid w:val="0023545B"/>
    <w:rsid w:val="00262F01"/>
    <w:rsid w:val="0027723F"/>
    <w:rsid w:val="0028367A"/>
    <w:rsid w:val="00284A82"/>
    <w:rsid w:val="002A2458"/>
    <w:rsid w:val="002B169B"/>
    <w:rsid w:val="002B474F"/>
    <w:rsid w:val="002C1877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F4BB9"/>
    <w:rsid w:val="00404C37"/>
    <w:rsid w:val="0040609D"/>
    <w:rsid w:val="0041458B"/>
    <w:rsid w:val="004339E9"/>
    <w:rsid w:val="00441626"/>
    <w:rsid w:val="00441B85"/>
    <w:rsid w:val="00443E42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0F7D"/>
    <w:rsid w:val="004C53ED"/>
    <w:rsid w:val="004D3762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35500"/>
    <w:rsid w:val="00541BD7"/>
    <w:rsid w:val="005501BB"/>
    <w:rsid w:val="00553F1B"/>
    <w:rsid w:val="005700D7"/>
    <w:rsid w:val="00572029"/>
    <w:rsid w:val="005728B9"/>
    <w:rsid w:val="00582895"/>
    <w:rsid w:val="00582AAD"/>
    <w:rsid w:val="0058420D"/>
    <w:rsid w:val="00587037"/>
    <w:rsid w:val="005A2D48"/>
    <w:rsid w:val="005B2CA1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430C9"/>
    <w:rsid w:val="0065018B"/>
    <w:rsid w:val="00665D8F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36CD"/>
    <w:rsid w:val="007849D7"/>
    <w:rsid w:val="00784ACB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8"/>
    <w:rsid w:val="0086135D"/>
    <w:rsid w:val="00861741"/>
    <w:rsid w:val="0087012C"/>
    <w:rsid w:val="00890C14"/>
    <w:rsid w:val="008A13E0"/>
    <w:rsid w:val="008A4792"/>
    <w:rsid w:val="008B08EC"/>
    <w:rsid w:val="008B3506"/>
    <w:rsid w:val="008C70B7"/>
    <w:rsid w:val="008D1425"/>
    <w:rsid w:val="008D7B9C"/>
    <w:rsid w:val="00905289"/>
    <w:rsid w:val="00914935"/>
    <w:rsid w:val="009177A7"/>
    <w:rsid w:val="00930A33"/>
    <w:rsid w:val="009336E5"/>
    <w:rsid w:val="00935BFD"/>
    <w:rsid w:val="00950378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45C9B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AF1FD3"/>
    <w:rsid w:val="00B10B5E"/>
    <w:rsid w:val="00B247EE"/>
    <w:rsid w:val="00B255CF"/>
    <w:rsid w:val="00B529CD"/>
    <w:rsid w:val="00B62CCF"/>
    <w:rsid w:val="00B63867"/>
    <w:rsid w:val="00B675E1"/>
    <w:rsid w:val="00B727FB"/>
    <w:rsid w:val="00B808E4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1AF9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E21C8A"/>
    <w:rsid w:val="00E26235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B08DE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918F0"/>
    <w:rsid w:val="00F94016"/>
    <w:rsid w:val="00F94397"/>
    <w:rsid w:val="00F94B45"/>
    <w:rsid w:val="00FA73F6"/>
    <w:rsid w:val="00FB05DD"/>
    <w:rsid w:val="00FB125C"/>
    <w:rsid w:val="00FB2BB7"/>
    <w:rsid w:val="00FB57AC"/>
    <w:rsid w:val="00FB66D8"/>
    <w:rsid w:val="00FC7E1A"/>
    <w:rsid w:val="00FD3209"/>
    <w:rsid w:val="00FE200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4D996464547ABF6A53AC601681050E347B69EDD7B9A4D8F71742490589CF97AAD99EAD7FAk7sDF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A8E664-790B-4401-A729-C3FDF924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19</cp:revision>
  <cp:lastPrinted>2023-01-09T09:08:00Z</cp:lastPrinted>
  <dcterms:created xsi:type="dcterms:W3CDTF">2021-06-21T08:05:00Z</dcterms:created>
  <dcterms:modified xsi:type="dcterms:W3CDTF">2023-01-09T09:10:00Z</dcterms:modified>
</cp:coreProperties>
</file>