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87" w:rsidRPr="00186896" w:rsidRDefault="009B0E87" w:rsidP="009B0E8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86896">
        <w:rPr>
          <w:sz w:val="28"/>
          <w:szCs w:val="28"/>
        </w:rPr>
        <w:t xml:space="preserve">Комитет Ивановской области по государственной охране объектов культурного наследия (далее – комитет) в рамках своей компетенции рассмотрел проект федерального закона «О внесении изменений в Федеральный закон </w:t>
      </w:r>
      <w:bookmarkStart w:id="0" w:name="_GoBack"/>
      <w:bookmarkEnd w:id="0"/>
      <w:r w:rsidRPr="00186896">
        <w:rPr>
          <w:sz w:val="28"/>
          <w:szCs w:val="28"/>
        </w:rPr>
        <w:t>«Об объектах культурного наследия (памятниках истории и культуры) народов Российской Федерации» (далее – Закон № 73-ФЗ) (в части установления особенностей государственной охраны достопримечательных религиозно-исторических мест)» (далее – проект</w:t>
      </w:r>
      <w:r>
        <w:rPr>
          <w:sz w:val="28"/>
          <w:szCs w:val="28"/>
        </w:rPr>
        <w:t>, законопроект</w:t>
      </w:r>
      <w:r w:rsidRPr="00186896">
        <w:rPr>
          <w:sz w:val="28"/>
          <w:szCs w:val="28"/>
        </w:rPr>
        <w:t xml:space="preserve">) (ID: 02/04/05-24/00147904) </w:t>
      </w:r>
      <w:r>
        <w:rPr>
          <w:sz w:val="28"/>
          <w:szCs w:val="28"/>
        </w:rPr>
        <w:t xml:space="preserve">и </w:t>
      </w:r>
      <w:r w:rsidRPr="00186896">
        <w:rPr>
          <w:sz w:val="28"/>
          <w:szCs w:val="28"/>
        </w:rPr>
        <w:t>сообщает следующее.</w:t>
      </w:r>
      <w:proofErr w:type="gramEnd"/>
    </w:p>
    <w:p w:rsidR="009B0E87" w:rsidRDefault="009B0E87" w:rsidP="009B0E8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A2DC6">
        <w:rPr>
          <w:sz w:val="28"/>
          <w:szCs w:val="28"/>
        </w:rPr>
        <w:t xml:space="preserve">исьмом от </w:t>
      </w:r>
      <w:r>
        <w:rPr>
          <w:sz w:val="28"/>
          <w:szCs w:val="28"/>
        </w:rPr>
        <w:t>28</w:t>
      </w:r>
      <w:r w:rsidRPr="002A2DC6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2A2DC6">
        <w:rPr>
          <w:sz w:val="28"/>
          <w:szCs w:val="28"/>
        </w:rPr>
        <w:t xml:space="preserve">.2024 </w:t>
      </w:r>
      <w:r w:rsidRPr="00F90A55">
        <w:rPr>
          <w:sz w:val="28"/>
          <w:szCs w:val="28"/>
        </w:rPr>
        <w:t xml:space="preserve">№ </w:t>
      </w:r>
      <w:r w:rsidRPr="00F90A55">
        <w:rPr>
          <w:color w:val="000000"/>
          <w:sz w:val="28"/>
          <w:szCs w:val="28"/>
        </w:rPr>
        <w:t xml:space="preserve">21-41-199/24 </w:t>
      </w:r>
      <w:r w:rsidRPr="00F90A55">
        <w:rPr>
          <w:sz w:val="28"/>
          <w:szCs w:val="28"/>
        </w:rPr>
        <w:t>указанны</w:t>
      </w:r>
      <w:r>
        <w:rPr>
          <w:sz w:val="28"/>
          <w:szCs w:val="28"/>
        </w:rPr>
        <w:t xml:space="preserve">й </w:t>
      </w:r>
      <w:r w:rsidRPr="002A2DC6">
        <w:rPr>
          <w:sz w:val="28"/>
          <w:szCs w:val="28"/>
        </w:rPr>
        <w:t xml:space="preserve">проект направлен в адрес </w:t>
      </w:r>
      <w:r>
        <w:rPr>
          <w:sz w:val="28"/>
          <w:szCs w:val="28"/>
        </w:rPr>
        <w:t>членов комиссии</w:t>
      </w:r>
      <w:r w:rsidRPr="002A2DC6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 Совета Российской Федерации по направлению «Государственное и муниципальное управление» для</w:t>
      </w:r>
      <w:r w:rsidRPr="002A2DC6">
        <w:rPr>
          <w:sz w:val="28"/>
          <w:szCs w:val="28"/>
        </w:rPr>
        <w:t xml:space="preserve"> рассмотрения на предмет наличия в </w:t>
      </w:r>
      <w:r>
        <w:rPr>
          <w:sz w:val="28"/>
          <w:szCs w:val="28"/>
        </w:rPr>
        <w:t>нем</w:t>
      </w:r>
      <w:r w:rsidRPr="002A2DC6">
        <w:rPr>
          <w:sz w:val="28"/>
          <w:szCs w:val="28"/>
        </w:rPr>
        <w:t xml:space="preserve"> положений, способствующих возникновению дополнительных расходов бюджет</w:t>
      </w:r>
      <w:r>
        <w:rPr>
          <w:sz w:val="28"/>
          <w:szCs w:val="28"/>
        </w:rPr>
        <w:t xml:space="preserve">а. Вместе с тем, учитывая, что </w:t>
      </w:r>
      <w:r w:rsidRPr="00186896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ранее дважды поступал на рассмотрение в комитет, по результатам повторно проведенного правового анализа проекта комитетом считаем целесообразным обратить внимание на выявленные ранее замечания.</w:t>
      </w:r>
    </w:p>
    <w:p w:rsidR="009B0E87" w:rsidRPr="00124D1A" w:rsidRDefault="009B0E87" w:rsidP="009B0E8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Законом № 73-ФЗ не предусмотрено </w:t>
      </w:r>
      <w:r w:rsidRPr="00124D1A">
        <w:rPr>
          <w:sz w:val="28"/>
          <w:szCs w:val="28"/>
        </w:rPr>
        <w:t>отнесение объектов культурного наследия</w:t>
      </w:r>
      <w:r>
        <w:rPr>
          <w:sz w:val="28"/>
          <w:szCs w:val="28"/>
        </w:rPr>
        <w:t xml:space="preserve"> к отдельному виду «достопримечательное религиозно-историческое место». Подобные территории включаются в единый государственный реестр объектов культурного наследия (памятников истории и культуры) народов Российской Федерации (далее – реестр) как «места совершения религиозных обрядов» в составе вида «достопримечательное место». Поэтому введение дополнительного понятия «достопримечательное религиозно-историческое место» в понятийный оборот Закона № 73-ФЗ является избыточным.</w:t>
      </w:r>
    </w:p>
    <w:p w:rsidR="009B0E87" w:rsidRDefault="009B0E87" w:rsidP="009B0E8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мнения централизованной религиозной организации при осуществлении </w:t>
      </w:r>
      <w:proofErr w:type="gramStart"/>
      <w:r>
        <w:rPr>
          <w:sz w:val="28"/>
          <w:szCs w:val="28"/>
        </w:rPr>
        <w:t>деятельности органов охраны объектов культурного наследия</w:t>
      </w:r>
      <w:proofErr w:type="gramEnd"/>
      <w:r>
        <w:rPr>
          <w:sz w:val="28"/>
          <w:szCs w:val="28"/>
        </w:rPr>
        <w:t xml:space="preserve"> в настоящее время предусмотрен законодательством на общих условиях, является действенным инструментом взаимодействия с заинтересованными в сохранении историко-культурного наследия лицами. Выделение процедур учета мнения указанных лиц по конфессиональному или иному признаку в </w:t>
      </w:r>
      <w:r>
        <w:rPr>
          <w:sz w:val="28"/>
          <w:szCs w:val="28"/>
        </w:rPr>
        <w:lastRenderedPageBreak/>
        <w:t xml:space="preserve">отдельную группу согласно представленному законопроекту не способствует эффективному сохранению историко-культурного наследия. Кроме того </w:t>
      </w:r>
      <w:r w:rsidRPr="009E272A">
        <w:rPr>
          <w:sz w:val="28"/>
          <w:szCs w:val="28"/>
        </w:rPr>
        <w:t>проект</w:t>
      </w:r>
      <w:r>
        <w:rPr>
          <w:sz w:val="28"/>
          <w:szCs w:val="28"/>
        </w:rPr>
        <w:t>ом</w:t>
      </w:r>
      <w:r w:rsidRPr="009E272A">
        <w:rPr>
          <w:sz w:val="28"/>
          <w:szCs w:val="28"/>
        </w:rPr>
        <w:t xml:space="preserve"> не </w:t>
      </w:r>
      <w:r>
        <w:rPr>
          <w:sz w:val="28"/>
          <w:szCs w:val="28"/>
        </w:rPr>
        <w:t>предусмотрены</w:t>
      </w:r>
      <w:r w:rsidRPr="009E272A">
        <w:rPr>
          <w:sz w:val="28"/>
          <w:szCs w:val="28"/>
        </w:rPr>
        <w:t xml:space="preserve"> механизм</w:t>
      </w:r>
      <w:r>
        <w:rPr>
          <w:sz w:val="28"/>
          <w:szCs w:val="28"/>
        </w:rPr>
        <w:t xml:space="preserve">ы </w:t>
      </w:r>
      <w:r w:rsidRPr="009E272A">
        <w:rPr>
          <w:sz w:val="28"/>
          <w:szCs w:val="28"/>
        </w:rPr>
        <w:t xml:space="preserve">учета </w:t>
      </w:r>
      <w:r>
        <w:rPr>
          <w:sz w:val="28"/>
          <w:szCs w:val="28"/>
        </w:rPr>
        <w:t xml:space="preserve">данного мнения, в том числе </w:t>
      </w:r>
      <w:r w:rsidRPr="00D00C94">
        <w:rPr>
          <w:i/>
          <w:sz w:val="28"/>
          <w:szCs w:val="28"/>
        </w:rPr>
        <w:t>в составе</w:t>
      </w:r>
      <w:r>
        <w:rPr>
          <w:sz w:val="28"/>
          <w:szCs w:val="28"/>
        </w:rPr>
        <w:t xml:space="preserve"> правового акта органа охраны объектов культурного наследия, порядок его оценки уполномоченным органом.</w:t>
      </w:r>
    </w:p>
    <w:p w:rsidR="009B0E87" w:rsidRDefault="009B0E87" w:rsidP="009B0E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Пунктами 1-5 проекта федерального закона предусматривается введение в законодательство об объектах культурного наследия процедуры отнесения «достопримечательных мест» федерального, регионального, местного (муниципального) значения, включенных в реестр, к </w:t>
      </w:r>
      <w:r w:rsidRPr="00642046">
        <w:rPr>
          <w:color w:val="000000"/>
          <w:sz w:val="28"/>
          <w:szCs w:val="28"/>
        </w:rPr>
        <w:t>«достопримечательн</w:t>
      </w:r>
      <w:r>
        <w:rPr>
          <w:color w:val="000000"/>
          <w:sz w:val="28"/>
          <w:szCs w:val="28"/>
        </w:rPr>
        <w:t>ым</w:t>
      </w:r>
      <w:r w:rsidRPr="00AD6A41">
        <w:rPr>
          <w:color w:val="000000"/>
          <w:sz w:val="28"/>
          <w:szCs w:val="28"/>
        </w:rPr>
        <w:t xml:space="preserve"> религиозно-исторически</w:t>
      </w:r>
      <w:r>
        <w:rPr>
          <w:color w:val="000000"/>
          <w:sz w:val="28"/>
          <w:szCs w:val="28"/>
        </w:rPr>
        <w:t>м</w:t>
      </w:r>
      <w:r w:rsidRPr="00AD6A41">
        <w:rPr>
          <w:color w:val="000000"/>
          <w:sz w:val="28"/>
          <w:szCs w:val="28"/>
        </w:rPr>
        <w:t xml:space="preserve"> мест</w:t>
      </w:r>
      <w:r>
        <w:rPr>
          <w:color w:val="000000"/>
          <w:sz w:val="28"/>
          <w:szCs w:val="28"/>
        </w:rPr>
        <w:t>ам</w:t>
      </w:r>
      <w:r w:rsidRPr="00AD6A4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на основании заключений государственных историко-культурных экспертиз. Соблюдение требования об учете мнения централизованной религиозной организации при осуществлении данной процедуры для достопримечательных мест, у которых уже установлены требования к осуществлению деятельности и градостроительному регламенту в границах их территорий, полагаем, может потребовать дополнительных расходов федерального, региональных и местных бюджетов, поскольку источник финансирования разработки новых требований законопроектом не </w:t>
      </w:r>
      <w:proofErr w:type="gramStart"/>
      <w:r>
        <w:rPr>
          <w:color w:val="000000"/>
          <w:sz w:val="28"/>
          <w:szCs w:val="28"/>
        </w:rPr>
        <w:t>определен</w:t>
      </w:r>
      <w:proofErr w:type="gramEnd"/>
      <w:r>
        <w:rPr>
          <w:color w:val="000000"/>
          <w:sz w:val="28"/>
          <w:szCs w:val="28"/>
        </w:rPr>
        <w:t>.</w:t>
      </w:r>
    </w:p>
    <w:p w:rsidR="009B0E87" w:rsidRDefault="009B0E87" w:rsidP="009B0E8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законопроект содержит новации, противоречащие действующему законодательству об объектах культурного наследия. </w:t>
      </w:r>
      <w:proofErr w:type="gramStart"/>
      <w:r>
        <w:rPr>
          <w:color w:val="000000"/>
          <w:sz w:val="28"/>
          <w:szCs w:val="28"/>
        </w:rPr>
        <w:t xml:space="preserve">Так, в пункте 6 проекта федерального закона, вносящем изменения в статью 56.4 Закона № 73-ФЗ, органы местного самоуправления наделяются полномочиями по отнесению достопримечательных мест к </w:t>
      </w:r>
      <w:r w:rsidRPr="00642046">
        <w:rPr>
          <w:color w:val="000000"/>
          <w:sz w:val="28"/>
          <w:szCs w:val="28"/>
        </w:rPr>
        <w:t>«достопримечательн</w:t>
      </w:r>
      <w:r>
        <w:rPr>
          <w:color w:val="000000"/>
          <w:sz w:val="28"/>
          <w:szCs w:val="28"/>
        </w:rPr>
        <w:t>ым</w:t>
      </w:r>
      <w:r w:rsidRPr="00AD6A41">
        <w:rPr>
          <w:color w:val="000000"/>
          <w:sz w:val="28"/>
          <w:szCs w:val="28"/>
        </w:rPr>
        <w:t xml:space="preserve"> религиозно-исторически</w:t>
      </w:r>
      <w:r>
        <w:rPr>
          <w:color w:val="000000"/>
          <w:sz w:val="28"/>
          <w:szCs w:val="28"/>
        </w:rPr>
        <w:t>м</w:t>
      </w:r>
      <w:r w:rsidRPr="00AD6A41">
        <w:rPr>
          <w:color w:val="000000"/>
          <w:sz w:val="28"/>
          <w:szCs w:val="28"/>
        </w:rPr>
        <w:t xml:space="preserve"> мест</w:t>
      </w:r>
      <w:r>
        <w:rPr>
          <w:color w:val="000000"/>
          <w:sz w:val="28"/>
          <w:szCs w:val="28"/>
        </w:rPr>
        <w:t>ам</w:t>
      </w:r>
      <w:r w:rsidRPr="00AD6A4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(пункт 7 статьи 56.4 Закона № 73-ФЗ, вводимый законопроектом), что противоречит статьям 16.1, 18, 20, 31 Закона № 73-ФЗ, которыми принятие каких-либо решений органами местного самоуправления не предусмотрено.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Также пунктом 6 проекта федерального закона в статью 56.4 Закона № 73-ФЗ вводится пункт 8, которым установление особенности доступа на территорию достопримечательного религиозно-исторического места отнесено к </w:t>
      </w:r>
      <w:r>
        <w:rPr>
          <w:color w:val="000000"/>
          <w:sz w:val="28"/>
          <w:szCs w:val="28"/>
        </w:rPr>
        <w:lastRenderedPageBreak/>
        <w:t>полномочиям органов охраны объектов культурного наследия федерального, регионального и местного (муниципального) уровней (ссылка на пункт 2 статьи 45 Закона № 73-ФЗ), что противоречит пункту 4 статьи 47.4 Закона № 73-ФЗ, в соответствии с которым решение об условиях</w:t>
      </w:r>
      <w:proofErr w:type="gramEnd"/>
      <w:r>
        <w:rPr>
          <w:color w:val="000000"/>
          <w:sz w:val="28"/>
          <w:szCs w:val="28"/>
        </w:rPr>
        <w:t xml:space="preserve"> доступа к объекту культурного наследия принимают федеральные и региональные органы охраны (пункт 7 статьи 47.6 Закона № 73-ФЗ).</w:t>
      </w:r>
    </w:p>
    <w:p w:rsidR="009B0E87" w:rsidRDefault="009B0E87" w:rsidP="009B0E87">
      <w:pPr>
        <w:spacing w:line="360" w:lineRule="auto"/>
        <w:ind w:firstLine="709"/>
        <w:jc w:val="both"/>
        <w:rPr>
          <w:sz w:val="28"/>
          <w:szCs w:val="28"/>
        </w:rPr>
      </w:pPr>
      <w:r w:rsidRPr="00C477EA">
        <w:rPr>
          <w:sz w:val="28"/>
          <w:szCs w:val="28"/>
          <w:lang w:eastAsia="ar-SA"/>
        </w:rPr>
        <w:t>Исходя из изложенного, с</w:t>
      </w:r>
      <w:r w:rsidRPr="00C477EA">
        <w:rPr>
          <w:sz w:val="28"/>
          <w:szCs w:val="28"/>
        </w:rPr>
        <w:t xml:space="preserve">читаем указанный проект федерального закона </w:t>
      </w:r>
      <w:proofErr w:type="gramStart"/>
      <w:r>
        <w:rPr>
          <w:sz w:val="28"/>
          <w:szCs w:val="28"/>
        </w:rPr>
        <w:t>требующим</w:t>
      </w:r>
      <w:proofErr w:type="gramEnd"/>
      <w:r>
        <w:rPr>
          <w:sz w:val="28"/>
          <w:szCs w:val="28"/>
        </w:rPr>
        <w:t xml:space="preserve"> доработки.</w:t>
      </w:r>
    </w:p>
    <w:p w:rsidR="00D43CF2" w:rsidRDefault="00D43CF2"/>
    <w:sectPr w:rsidR="00D43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22C"/>
    <w:rsid w:val="0053022C"/>
    <w:rsid w:val="009B0E87"/>
    <w:rsid w:val="00C93C6F"/>
    <w:rsid w:val="00D4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E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0E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E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0E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Pam5</dc:creator>
  <cp:keywords/>
  <dc:description/>
  <cp:lastModifiedBy>Pam5</cp:lastModifiedBy>
  <cp:revision>3</cp:revision>
  <dcterms:created xsi:type="dcterms:W3CDTF">2025-01-09T13:08:00Z</dcterms:created>
  <dcterms:modified xsi:type="dcterms:W3CDTF">2025-03-21T10:16:00Z</dcterms:modified>
</cp:coreProperties>
</file>