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65" w:rsidRDefault="00324214">
      <w:pPr>
        <w:jc w:val="center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2775585</wp:posOffset>
            </wp:positionH>
            <wp:positionV relativeFrom="paragraph">
              <wp:posOffset>361950</wp:posOffset>
            </wp:positionV>
            <wp:extent cx="922655" cy="691515"/>
            <wp:effectExtent l="0" t="0" r="0" b="0"/>
            <wp:wrapTopAndBottom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635" distB="635" distL="635" distR="635" simplePos="0" relativeHeight="3" behindDoc="0" locked="0" layoutInCell="0" allowOverlap="1">
                <wp:simplePos x="0" y="0"/>
                <wp:positionH relativeFrom="column">
                  <wp:posOffset>4308475</wp:posOffset>
                </wp:positionH>
                <wp:positionV relativeFrom="paragraph">
                  <wp:posOffset>-475615</wp:posOffset>
                </wp:positionV>
                <wp:extent cx="2165350" cy="1445260"/>
                <wp:effectExtent l="635" t="635" r="635" b="635"/>
                <wp:wrapNone/>
                <wp:docPr id="2" name="Фигур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400" cy="14454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14A65" w:rsidRDefault="00324214">
                            <w:pPr>
                              <w:pStyle w:val="af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nos" w:eastAsia="Calibri" w:hAnsi="Tinos"/>
                                <w:color w:val="000000"/>
                                <w:lang w:eastAsia="en-US"/>
                              </w:rPr>
                              <w:t xml:space="preserve">Комитет Ивановской области </w:t>
                            </w:r>
                          </w:p>
                          <w:p w:rsidR="00414A65" w:rsidRDefault="00324214">
                            <w:pPr>
                              <w:pStyle w:val="af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nos" w:eastAsia="Calibri" w:hAnsi="Tinos"/>
                                <w:color w:val="000000"/>
                                <w:lang w:eastAsia="en-US"/>
                              </w:rPr>
                              <w:t>по государственной охране объектов</w:t>
                            </w:r>
                            <w:r>
                              <w:rPr>
                                <w:rFonts w:ascii="Tinos" w:eastAsia="Calibri" w:hAnsi="Tinos"/>
                                <w:color w:val="000000"/>
                                <w:u w:val="single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Tinos" w:eastAsia="Calibri" w:hAnsi="Tinos"/>
                                <w:color w:val="000000"/>
                                <w:lang w:eastAsia="en-US"/>
                              </w:rPr>
                              <w:t>культурного наследия</w:t>
                            </w:r>
                          </w:p>
                          <w:p w:rsidR="00414A65" w:rsidRDefault="00324214">
                            <w:pPr>
                              <w:pStyle w:val="af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nos" w:eastAsia="Calibri" w:hAnsi="Tinos"/>
                                <w:color w:val="000000"/>
                                <w:sz w:val="4"/>
                                <w:szCs w:val="4"/>
                                <w:u w:val="single"/>
                                <w:lang w:eastAsia="en-US"/>
                              </w:rPr>
                              <w:t>_____________________________________________________________________________________________________________________________________________________</w:t>
                            </w:r>
                          </w:p>
                          <w:p w:rsidR="00414A65" w:rsidRDefault="00324214">
                            <w:pPr>
                              <w:pStyle w:val="af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nos" w:eastAsia="Calibri" w:hAnsi="Tinos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>(наименование исполнительного органа государственной власти Ивановской области)</w:t>
                            </w:r>
                          </w:p>
                          <w:p w:rsidR="00414A65" w:rsidRDefault="00414A65">
                            <w:pPr>
                              <w:pStyle w:val="af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414A65" w:rsidRDefault="00324214">
                            <w:pPr>
                              <w:pStyle w:val="af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nos" w:eastAsia="Calibri" w:hAnsi="Tinos"/>
                                <w:b/>
                                <w:bCs/>
                                <w:color w:val="000000"/>
                                <w:lang w:eastAsia="en-US"/>
                              </w:rPr>
                              <w:t>ЗАРЕГИСТРИРОВАНО</w:t>
                            </w:r>
                          </w:p>
                          <w:p w:rsidR="00414A65" w:rsidRDefault="00414A65">
                            <w:pPr>
                              <w:pStyle w:val="af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414A65" w:rsidRDefault="00324214">
                            <w:pPr>
                              <w:pStyle w:val="af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nos" w:eastAsia="Calibri" w:hAnsi="Tinos"/>
                                <w:color w:val="000000"/>
                                <w:lang w:eastAsia="en-US"/>
                              </w:rPr>
                              <w:t>« ____</w:t>
                            </w:r>
                            <w:r>
                              <w:rPr>
                                <w:rFonts w:ascii="Tinos" w:eastAsia="Calibri" w:hAnsi="Tinos"/>
                                <w:color w:val="000000"/>
                                <w:u w:val="single"/>
                                <w:lang w:eastAsia="en-US"/>
                              </w:rPr>
                              <w:t xml:space="preserve"> _</w:t>
                            </w:r>
                            <w:r>
                              <w:rPr>
                                <w:rFonts w:ascii="Tinos" w:eastAsia="Calibri" w:hAnsi="Tinos"/>
                                <w:color w:val="000000"/>
                                <w:lang w:eastAsia="en-US"/>
                              </w:rPr>
                              <w:t>» ____</w:t>
                            </w:r>
                            <w:r>
                              <w:rPr>
                                <w:rFonts w:ascii="Tinos" w:eastAsia="Calibri" w:hAnsi="Tinos"/>
                                <w:color w:val="000000"/>
                                <w:u w:val="single"/>
                                <w:lang w:eastAsia="en-US"/>
                              </w:rPr>
                              <w:t>___</w:t>
                            </w:r>
                            <w:r>
                              <w:rPr>
                                <w:rFonts w:ascii="Tinos" w:eastAsia="Calibri" w:hAnsi="Tinos"/>
                                <w:color w:val="000000"/>
                                <w:lang w:eastAsia="en-US"/>
                              </w:rPr>
                              <w:t>20</w:t>
                            </w:r>
                            <w:r>
                              <w:rPr>
                                <w:rFonts w:ascii="Tinos" w:eastAsia="Calibri" w:hAnsi="Tinos"/>
                                <w:color w:val="000000"/>
                                <w:u w:val="single"/>
                                <w:lang w:eastAsia="en-US"/>
                              </w:rPr>
                              <w:t>2__</w:t>
                            </w:r>
                            <w:r>
                              <w:rPr>
                                <w:rFonts w:ascii="Tinos" w:eastAsia="Calibri" w:hAnsi="Tinos"/>
                                <w:color w:val="000000"/>
                                <w:lang w:eastAsia="en-US"/>
                              </w:rPr>
                              <w:t>г.</w:t>
                            </w:r>
                          </w:p>
                          <w:p w:rsidR="00414A65" w:rsidRDefault="00414A65">
                            <w:pPr>
                              <w:pStyle w:val="af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14A65" w:rsidRDefault="00324214">
                            <w:pPr>
                              <w:pStyle w:val="af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nos" w:eastAsia="Calibri" w:hAnsi="Tinos"/>
                                <w:color w:val="000000"/>
                                <w:lang w:eastAsia="en-US"/>
                              </w:rPr>
                              <w:t>Регистрационный № _</w:t>
                            </w:r>
                            <w:r>
                              <w:rPr>
                                <w:rFonts w:ascii="Tinos" w:eastAsia="Calibri" w:hAnsi="Tinos"/>
                                <w:color w:val="000000"/>
                                <w:u w:val="single"/>
                                <w:lang w:eastAsia="en-US"/>
                              </w:rPr>
                              <w:t>__________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3" o:spid="_x0000_s1026" style="position:absolute;left:0;text-align:left;margin-left:339.25pt;margin-top:-37.45pt;width:170.5pt;height:113.8pt;z-index:3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" o:allowincell="f" filled="f" strokeweight="0">
                <v:textbox inset="0,0,0,0">
                  <w:txbxContent>
                    <w:p w:rsidR="00414A65" w:rsidRDefault="00324214">
                      <w:pPr>
                        <w:pStyle w:val="afe"/>
                        <w:tabs>
                          <w:tab w:val="left" w:pos="1226"/>
                          <w:tab w:val="left" w:pos="1560"/>
                        </w:tabs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Tinos" w:eastAsia="Calibri" w:hAnsi="Tinos"/>
                          <w:color w:val="000000"/>
                          <w:lang w:eastAsia="en-US"/>
                        </w:rPr>
                        <w:t xml:space="preserve">Комитет Ивановской области </w:t>
                      </w:r>
                    </w:p>
                    <w:p w:rsidR="00414A65" w:rsidRDefault="00324214">
                      <w:pPr>
                        <w:pStyle w:val="afe"/>
                        <w:tabs>
                          <w:tab w:val="left" w:pos="1226"/>
                          <w:tab w:val="left" w:pos="1560"/>
                        </w:tabs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Tinos" w:eastAsia="Calibri" w:hAnsi="Tinos"/>
                          <w:color w:val="000000"/>
                          <w:lang w:eastAsia="en-US"/>
                        </w:rPr>
                        <w:t>по государственной охране объектов</w:t>
                      </w:r>
                      <w:r>
                        <w:rPr>
                          <w:rFonts w:ascii="Tinos" w:eastAsia="Calibri" w:hAnsi="Tinos"/>
                          <w:color w:val="000000"/>
                          <w:u w:val="single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Tinos" w:eastAsia="Calibri" w:hAnsi="Tinos"/>
                          <w:color w:val="000000"/>
                          <w:lang w:eastAsia="en-US"/>
                        </w:rPr>
                        <w:t>культурного наследия</w:t>
                      </w:r>
                    </w:p>
                    <w:p w:rsidR="00414A65" w:rsidRDefault="00324214">
                      <w:pPr>
                        <w:pStyle w:val="afe"/>
                        <w:tabs>
                          <w:tab w:val="left" w:pos="1226"/>
                          <w:tab w:val="left" w:pos="1560"/>
                        </w:tabs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Tinos" w:eastAsia="Calibri" w:hAnsi="Tinos"/>
                          <w:color w:val="000000"/>
                          <w:sz w:val="4"/>
                          <w:szCs w:val="4"/>
                          <w:u w:val="single"/>
                          <w:lang w:eastAsia="en-US"/>
                        </w:rPr>
                        <w:t>_____________________________________________________________________________________________________________________________________________________</w:t>
                      </w:r>
                    </w:p>
                    <w:p w:rsidR="00414A65" w:rsidRDefault="00324214">
                      <w:pPr>
                        <w:pStyle w:val="afe"/>
                        <w:tabs>
                          <w:tab w:val="left" w:pos="1226"/>
                          <w:tab w:val="left" w:pos="1560"/>
                        </w:tabs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Tinos" w:eastAsia="Calibri" w:hAnsi="Tinos"/>
                          <w:color w:val="000000"/>
                          <w:sz w:val="16"/>
                          <w:szCs w:val="16"/>
                          <w:lang w:eastAsia="en-US"/>
                        </w:rPr>
                        <w:t>(наименование исполнительного органа государственной власти Ивановской области)</w:t>
                      </w:r>
                    </w:p>
                    <w:p w:rsidR="00414A65" w:rsidRDefault="00414A65">
                      <w:pPr>
                        <w:pStyle w:val="afe"/>
                        <w:tabs>
                          <w:tab w:val="left" w:pos="1226"/>
                          <w:tab w:val="left" w:pos="1560"/>
                        </w:tabs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:rsidR="00414A65" w:rsidRDefault="00324214">
                      <w:pPr>
                        <w:pStyle w:val="afe"/>
                        <w:tabs>
                          <w:tab w:val="left" w:pos="1226"/>
                          <w:tab w:val="left" w:pos="1560"/>
                        </w:tabs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Tinos" w:eastAsia="Calibri" w:hAnsi="Tinos"/>
                          <w:b/>
                          <w:bCs/>
                          <w:color w:val="000000"/>
                          <w:lang w:eastAsia="en-US"/>
                        </w:rPr>
                        <w:t>ЗАРЕГИСТРИРОВАНО</w:t>
                      </w:r>
                    </w:p>
                    <w:p w:rsidR="00414A65" w:rsidRDefault="00414A65">
                      <w:pPr>
                        <w:pStyle w:val="afe"/>
                        <w:tabs>
                          <w:tab w:val="left" w:pos="1226"/>
                          <w:tab w:val="left" w:pos="1560"/>
                        </w:tabs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:rsidR="00414A65" w:rsidRDefault="00324214">
                      <w:pPr>
                        <w:pStyle w:val="afe"/>
                        <w:tabs>
                          <w:tab w:val="left" w:pos="1226"/>
                          <w:tab w:val="left" w:pos="1560"/>
                        </w:tabs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Tinos" w:eastAsia="Calibri" w:hAnsi="Tinos"/>
                          <w:color w:val="000000"/>
                          <w:lang w:eastAsia="en-US"/>
                        </w:rPr>
                        <w:t>« ____</w:t>
                      </w:r>
                      <w:r>
                        <w:rPr>
                          <w:rFonts w:ascii="Tinos" w:eastAsia="Calibri" w:hAnsi="Tinos"/>
                          <w:color w:val="000000"/>
                          <w:u w:val="single"/>
                          <w:lang w:eastAsia="en-US"/>
                        </w:rPr>
                        <w:t xml:space="preserve"> _</w:t>
                      </w:r>
                      <w:r>
                        <w:rPr>
                          <w:rFonts w:ascii="Tinos" w:eastAsia="Calibri" w:hAnsi="Tinos"/>
                          <w:color w:val="000000"/>
                          <w:lang w:eastAsia="en-US"/>
                        </w:rPr>
                        <w:t>» ____</w:t>
                      </w:r>
                      <w:r>
                        <w:rPr>
                          <w:rFonts w:ascii="Tinos" w:eastAsia="Calibri" w:hAnsi="Tinos"/>
                          <w:color w:val="000000"/>
                          <w:u w:val="single"/>
                          <w:lang w:eastAsia="en-US"/>
                        </w:rPr>
                        <w:t>___</w:t>
                      </w:r>
                      <w:r>
                        <w:rPr>
                          <w:rFonts w:ascii="Tinos" w:eastAsia="Calibri" w:hAnsi="Tinos"/>
                          <w:color w:val="000000"/>
                          <w:lang w:eastAsia="en-US"/>
                        </w:rPr>
                        <w:t>20</w:t>
                      </w:r>
                      <w:r>
                        <w:rPr>
                          <w:rFonts w:ascii="Tinos" w:eastAsia="Calibri" w:hAnsi="Tinos"/>
                          <w:color w:val="000000"/>
                          <w:u w:val="single"/>
                          <w:lang w:eastAsia="en-US"/>
                        </w:rPr>
                        <w:t>2__</w:t>
                      </w:r>
                      <w:r>
                        <w:rPr>
                          <w:rFonts w:ascii="Tinos" w:eastAsia="Calibri" w:hAnsi="Tinos"/>
                          <w:color w:val="000000"/>
                          <w:lang w:eastAsia="en-US"/>
                        </w:rPr>
                        <w:t>г.</w:t>
                      </w:r>
                    </w:p>
                    <w:p w:rsidR="00414A65" w:rsidRDefault="00414A65">
                      <w:pPr>
                        <w:pStyle w:val="afe"/>
                        <w:tabs>
                          <w:tab w:val="left" w:pos="1226"/>
                          <w:tab w:val="left" w:pos="1560"/>
                        </w:tabs>
                        <w:jc w:val="center"/>
                        <w:rPr>
                          <w:color w:val="000000"/>
                        </w:rPr>
                      </w:pPr>
                    </w:p>
                    <w:p w:rsidR="00414A65" w:rsidRDefault="00324214">
                      <w:pPr>
                        <w:pStyle w:val="afe"/>
                        <w:tabs>
                          <w:tab w:val="left" w:pos="1226"/>
                          <w:tab w:val="left" w:pos="1560"/>
                        </w:tabs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Tinos" w:eastAsia="Calibri" w:hAnsi="Tinos"/>
                          <w:color w:val="000000"/>
                          <w:lang w:eastAsia="en-US"/>
                        </w:rPr>
                        <w:t>Регистрационный № _</w:t>
                      </w:r>
                      <w:r>
                        <w:rPr>
                          <w:rFonts w:ascii="Tinos" w:eastAsia="Calibri" w:hAnsi="Tinos"/>
                          <w:color w:val="000000"/>
                          <w:u w:val="single"/>
                          <w:lang w:eastAsia="en-US"/>
                        </w:rPr>
                        <w:t>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414A65" w:rsidRDefault="00414A65">
      <w:pPr>
        <w:jc w:val="center"/>
      </w:pPr>
    </w:p>
    <w:p w:rsidR="00414A65" w:rsidRDefault="00324214">
      <w:pPr>
        <w:jc w:val="center"/>
      </w:pPr>
      <w:r>
        <w:rPr>
          <w:b/>
          <w:sz w:val="32"/>
          <w:szCs w:val="32"/>
        </w:rPr>
        <w:t>КОМИТЕТ ИВАНОВСКОЙ ОБЛАСТИ</w:t>
      </w:r>
    </w:p>
    <w:p w:rsidR="00414A65" w:rsidRDefault="00324214">
      <w:pPr>
        <w:jc w:val="center"/>
      </w:pPr>
      <w:r>
        <w:rPr>
          <w:b/>
          <w:sz w:val="32"/>
          <w:szCs w:val="32"/>
        </w:rPr>
        <w:t xml:space="preserve">ПО ГОСУДАРСТВЕННОЙ ОХРАНЕ ОБЪЕКТОВ </w:t>
      </w:r>
    </w:p>
    <w:p w:rsidR="00414A65" w:rsidRDefault="00324214">
      <w:pPr>
        <w:jc w:val="center"/>
      </w:pPr>
      <w:r>
        <w:rPr>
          <w:b/>
          <w:sz w:val="32"/>
          <w:szCs w:val="32"/>
        </w:rPr>
        <w:t xml:space="preserve">КУЛЬТУРНОГО НАСЛЕДИЯ </w:t>
      </w:r>
    </w:p>
    <w:tbl>
      <w:tblPr>
        <w:tblW w:w="5000" w:type="pct"/>
        <w:tblInd w:w="109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414A65">
        <w:trPr>
          <w:trHeight w:val="66"/>
        </w:trPr>
        <w:tc>
          <w:tcPr>
            <w:tcW w:w="10205" w:type="dxa"/>
            <w:tcBorders>
              <w:bottom w:val="single" w:sz="12" w:space="0" w:color="000000"/>
            </w:tcBorders>
          </w:tcPr>
          <w:p w:rsidR="00414A65" w:rsidRDefault="00414A65">
            <w:pPr>
              <w:rPr>
                <w:color w:val="000000"/>
                <w:sz w:val="8"/>
                <w:szCs w:val="8"/>
              </w:rPr>
            </w:pPr>
          </w:p>
        </w:tc>
      </w:tr>
    </w:tbl>
    <w:p w:rsidR="00414A65" w:rsidRDefault="00414A65">
      <w:pPr>
        <w:widowControl/>
        <w:jc w:val="center"/>
        <w:rPr>
          <w:spacing w:val="80"/>
        </w:rPr>
      </w:pPr>
    </w:p>
    <w:p w:rsidR="00414A65" w:rsidRDefault="00324214">
      <w:pPr>
        <w:widowControl/>
        <w:jc w:val="center"/>
      </w:pPr>
      <w:r>
        <w:rPr>
          <w:b/>
          <w:spacing w:val="80"/>
          <w:sz w:val="40"/>
          <w:szCs w:val="40"/>
        </w:rPr>
        <w:t>ПРИКАЗ</w:t>
      </w:r>
    </w:p>
    <w:p w:rsidR="00414A65" w:rsidRDefault="00414A65">
      <w:pPr>
        <w:widowControl/>
        <w:contextualSpacing/>
        <w:jc w:val="center"/>
        <w:rPr>
          <w:sz w:val="28"/>
          <w:szCs w:val="28"/>
        </w:rPr>
      </w:pPr>
    </w:p>
    <w:tbl>
      <w:tblPr>
        <w:tblW w:w="4913" w:type="pct"/>
        <w:tblInd w:w="217" w:type="dxa"/>
        <w:tblLayout w:type="fixed"/>
        <w:tblLook w:val="04A0" w:firstRow="1" w:lastRow="0" w:firstColumn="1" w:lastColumn="0" w:noHBand="0" w:noVBand="1"/>
      </w:tblPr>
      <w:tblGrid>
        <w:gridCol w:w="3475"/>
        <w:gridCol w:w="1736"/>
        <w:gridCol w:w="1737"/>
        <w:gridCol w:w="3292"/>
      </w:tblGrid>
      <w:tr w:rsidR="00414A65" w:rsidTr="00B61977">
        <w:trPr>
          <w:trHeight w:val="365"/>
        </w:trPr>
        <w:tc>
          <w:tcPr>
            <w:tcW w:w="3474" w:type="dxa"/>
            <w:shd w:val="clear" w:color="auto" w:fill="auto"/>
          </w:tcPr>
          <w:p w:rsidR="00414A65" w:rsidRDefault="0032421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  <w:u w:val="single"/>
              </w:rPr>
              <w:t>__</w:t>
            </w:r>
            <w:r>
              <w:rPr>
                <w:sz w:val="28"/>
                <w:szCs w:val="28"/>
              </w:rPr>
              <w:t>» _____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__ </w:t>
            </w: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u w:val="single"/>
              </w:rPr>
              <w:t>2_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473" w:type="dxa"/>
            <w:gridSpan w:val="2"/>
            <w:shd w:val="clear" w:color="auto" w:fill="auto"/>
          </w:tcPr>
          <w:p w:rsidR="00414A65" w:rsidRDefault="0032421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Иваново</w:t>
            </w:r>
          </w:p>
        </w:tc>
        <w:tc>
          <w:tcPr>
            <w:tcW w:w="3292" w:type="dxa"/>
            <w:shd w:val="clear" w:color="auto" w:fill="auto"/>
          </w:tcPr>
          <w:p w:rsidR="00414A65" w:rsidRDefault="00324214">
            <w:pPr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___</w:t>
            </w:r>
            <w:r>
              <w:rPr>
                <w:color w:val="000000"/>
                <w:sz w:val="28"/>
                <w:szCs w:val="28"/>
                <w:u w:val="single"/>
              </w:rPr>
              <w:t>-о_</w:t>
            </w:r>
          </w:p>
        </w:tc>
      </w:tr>
      <w:tr w:rsidR="00414A65" w:rsidTr="00B61977">
        <w:trPr>
          <w:trHeight w:val="365"/>
        </w:trPr>
        <w:tc>
          <w:tcPr>
            <w:tcW w:w="10239" w:type="dxa"/>
            <w:gridSpan w:val="4"/>
            <w:shd w:val="clear" w:color="auto" w:fill="auto"/>
          </w:tcPr>
          <w:p w:rsidR="00414A65" w:rsidRDefault="00414A65">
            <w:pPr>
              <w:contextualSpacing/>
              <w:rPr>
                <w:sz w:val="28"/>
                <w:szCs w:val="28"/>
              </w:rPr>
            </w:pPr>
          </w:p>
        </w:tc>
      </w:tr>
      <w:tr w:rsidR="00414A65" w:rsidTr="00B61977">
        <w:trPr>
          <w:trHeight w:val="365"/>
        </w:trPr>
        <w:tc>
          <w:tcPr>
            <w:tcW w:w="10239" w:type="dxa"/>
            <w:gridSpan w:val="4"/>
            <w:shd w:val="clear" w:color="auto" w:fill="auto"/>
          </w:tcPr>
          <w:p w:rsidR="00414A65" w:rsidRDefault="00324214">
            <w:pPr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 xml:space="preserve">О внесении изменения в приказ комитета Ивановской области </w:t>
            </w:r>
            <w:r>
              <w:rPr>
                <w:rFonts w:ascii="Tinos" w:hAnsi="Tinos"/>
                <w:sz w:val="28"/>
                <w:szCs w:val="28"/>
              </w:rPr>
              <w:br/>
              <w:t xml:space="preserve">по государственной охране объектов культурного наследия от 20.12.2022 № 65-о «Об утверждении Административного регламента предоставления государственной услуги «Выдача выписки из единого государственного реестра объектов культурного наследия (памятников истории и культуры) </w:t>
            </w:r>
            <w:r>
              <w:rPr>
                <w:rFonts w:ascii="Tinos" w:hAnsi="Tinos"/>
                <w:sz w:val="28"/>
                <w:szCs w:val="28"/>
              </w:rPr>
              <w:br/>
              <w:t>народов Российской Федерации»</w:t>
            </w:r>
          </w:p>
          <w:p w:rsidR="00414A65" w:rsidRDefault="00414A65">
            <w:pPr>
              <w:spacing w:line="276" w:lineRule="auto"/>
              <w:contextualSpacing/>
              <w:jc w:val="center"/>
              <w:rPr>
                <w:rFonts w:ascii="Tinos" w:hAnsi="Tinos"/>
                <w:sz w:val="28"/>
                <w:szCs w:val="28"/>
              </w:rPr>
            </w:pPr>
          </w:p>
        </w:tc>
      </w:tr>
      <w:tr w:rsidR="00414A65" w:rsidTr="00B61977">
        <w:trPr>
          <w:trHeight w:val="365"/>
        </w:trPr>
        <w:tc>
          <w:tcPr>
            <w:tcW w:w="10239" w:type="dxa"/>
            <w:gridSpan w:val="4"/>
            <w:shd w:val="clear" w:color="auto" w:fill="auto"/>
          </w:tcPr>
          <w:p w:rsidR="00414A65" w:rsidRDefault="00414A6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414A65" w:rsidTr="00B61977">
        <w:trPr>
          <w:trHeight w:val="3402"/>
        </w:trPr>
        <w:tc>
          <w:tcPr>
            <w:tcW w:w="10239" w:type="dxa"/>
            <w:gridSpan w:val="4"/>
            <w:shd w:val="clear" w:color="auto" w:fill="auto"/>
          </w:tcPr>
          <w:p w:rsidR="00414A65" w:rsidRDefault="00324214">
            <w:pPr>
              <w:spacing w:line="276" w:lineRule="auto"/>
              <w:ind w:firstLine="680"/>
              <w:jc w:val="both"/>
            </w:pPr>
            <w:proofErr w:type="gramStart"/>
            <w:r>
              <w:rPr>
                <w:rFonts w:ascii="Tinos" w:hAnsi="Tinos"/>
                <w:color w:val="000000"/>
                <w:sz w:val="28"/>
                <w:szCs w:val="28"/>
              </w:rPr>
              <w:t xml:space="preserve">В соответствии </w:t>
            </w:r>
            <w:r>
              <w:rPr>
                <w:rFonts w:ascii="Tinos" w:hAnsi="Tinos"/>
                <w:color w:val="000000"/>
                <w:sz w:val="28"/>
                <w:szCs w:val="28"/>
                <w:lang w:val="en-US"/>
              </w:rPr>
              <w:t>c</w:t>
            </w:r>
            <w:r>
              <w:rPr>
                <w:rFonts w:ascii="Tinos" w:hAnsi="Tinos"/>
                <w:color w:val="000000"/>
                <w:sz w:val="28"/>
                <w:szCs w:val="28"/>
              </w:rPr>
              <w:t xml:space="preserve"> федеральными законами от 25.06.2002 № 73-ФЗ</w:t>
            </w:r>
            <w:r>
              <w:rPr>
                <w:rFonts w:ascii="Tinos" w:hAnsi="Tinos"/>
                <w:color w:val="000000"/>
                <w:sz w:val="28"/>
                <w:szCs w:val="28"/>
              </w:rPr>
              <w:br/>
              <w:t xml:space="preserve">«Об объектах культурного наследия (памятниках истории и культуры) народов Российской Федерации», от 27.07.2010 № 210-ФЗ «Об организации предоставления государственных и муниципальных услуг», приказом </w:t>
            </w:r>
            <w:r>
              <w:rPr>
                <w:rFonts w:ascii="Tinos" w:hAnsi="Tinos"/>
                <w:sz w:val="28"/>
                <w:szCs w:val="28"/>
              </w:rPr>
              <w:t>Министерства культуры Российской Федерации от 13.12.2021 № 2089</w:t>
            </w:r>
            <w:r>
              <w:rPr>
                <w:rFonts w:ascii="Tinos" w:hAnsi="Tinos"/>
                <w:sz w:val="28"/>
                <w:szCs w:val="28"/>
              </w:rPr>
              <w:br/>
              <w:t>«Об утверждении формы выписки из единого государственного реестра объектов культурного наследия (памятников истории и культуры) народов Российской Федерации и порядка ее выдачи федеральным</w:t>
            </w:r>
            <w:proofErr w:type="gramEnd"/>
            <w:r>
              <w:rPr>
                <w:rFonts w:ascii="Tinos" w:hAnsi="Tinos"/>
                <w:sz w:val="28"/>
                <w:szCs w:val="28"/>
              </w:rPr>
              <w:t xml:space="preserve"> органом охраны объектов культурного наследия и региональными органами охраны объектов культурного наследия», постановлением Правительства Ивановской области</w:t>
            </w:r>
            <w:r>
              <w:rPr>
                <w:rFonts w:ascii="Tinos" w:hAnsi="Tinos"/>
                <w:sz w:val="28"/>
                <w:szCs w:val="28"/>
              </w:rPr>
              <w:br/>
              <w:t>от 07.03.2023 № 95-п «Об утверждении Порядка разработки и утверждения административных регламентов предоставления государственных услуг»</w:t>
            </w:r>
            <w:r>
              <w:rPr>
                <w:rFonts w:ascii="Tinos" w:hAnsi="Tinos"/>
                <w:sz w:val="28"/>
                <w:szCs w:val="28"/>
              </w:rPr>
              <w:br/>
            </w:r>
            <w:hyperlink r:id="rId10">
              <w:proofErr w:type="gramStart"/>
              <w:r>
                <w:rPr>
                  <w:rFonts w:ascii="Tinos" w:hAnsi="Tinos"/>
                  <w:color w:val="000000"/>
                  <w:sz w:val="28"/>
                  <w:szCs w:val="28"/>
                </w:rPr>
                <w:t>п</w:t>
              </w:r>
              <w:proofErr w:type="gramEnd"/>
              <w:r>
                <w:rPr>
                  <w:rFonts w:ascii="Tinos" w:hAnsi="Tinos"/>
                  <w:color w:val="000000"/>
                  <w:sz w:val="28"/>
                  <w:szCs w:val="28"/>
                </w:rPr>
                <w:t xml:space="preserve"> р и к а з ы в а ю:</w:t>
              </w:r>
            </w:hyperlink>
          </w:p>
          <w:p w:rsidR="00414A65" w:rsidRDefault="00324214">
            <w:pPr>
              <w:pStyle w:val="ConsPlusTitle"/>
              <w:spacing w:line="276" w:lineRule="auto"/>
              <w:ind w:firstLine="709"/>
              <w:jc w:val="both"/>
            </w:pPr>
            <w:r>
              <w:rPr>
                <w:rFonts w:ascii="Tinos" w:hAnsi="Tinos" w:cs="Times New Roman"/>
                <w:b w:val="0"/>
                <w:color w:val="000000"/>
                <w:sz w:val="28"/>
                <w:szCs w:val="28"/>
              </w:rPr>
              <w:t xml:space="preserve">1. </w:t>
            </w:r>
            <w:proofErr w:type="gramStart"/>
            <w:r>
              <w:rPr>
                <w:rFonts w:ascii="Tinos" w:hAnsi="Tinos" w:cs="Times New Roman"/>
                <w:b w:val="0"/>
                <w:color w:val="000000"/>
                <w:sz w:val="28"/>
                <w:szCs w:val="28"/>
              </w:rPr>
              <w:t>В</w:t>
            </w:r>
            <w:proofErr w:type="gramEnd"/>
            <w:r w:rsidR="008163A1">
              <w:fldChar w:fldCharType="begin"/>
            </w:r>
            <w:r w:rsidR="008163A1">
              <w:instrText xml:space="preserve"> HYPERLINK "consultantplus://offline/ref=31285A40701442CC2737F267886B50DA4CCF3E79CCCED7D73CC3C7D24758797A96C5F331E979655E7DA9F9D1C65C6805D</w:instrText>
            </w:r>
            <w:r w:rsidR="008163A1">
              <w:instrText xml:space="preserve">C9F4B5B76818402b5l9G" \h </w:instrText>
            </w:r>
            <w:r w:rsidR="008163A1">
              <w:fldChar w:fldCharType="separate"/>
            </w:r>
            <w:r>
              <w:rPr>
                <w:rFonts w:ascii="Tinos" w:hAnsi="Tinos" w:cs="Times New Roman"/>
                <w:b w:val="0"/>
                <w:color w:val="000000"/>
                <w:sz w:val="28"/>
                <w:szCs w:val="28"/>
              </w:rPr>
              <w:t xml:space="preserve">нести </w:t>
            </w:r>
            <w:proofErr w:type="gramStart"/>
            <w:r>
              <w:rPr>
                <w:rFonts w:ascii="Tinos" w:hAnsi="Tinos" w:cs="Times New Roman"/>
                <w:b w:val="0"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Fonts w:ascii="Tinos" w:hAnsi="Tinos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="008163A1">
              <w:rPr>
                <w:rFonts w:ascii="Tinos" w:hAnsi="Tinos" w:cs="Times New Roman"/>
                <w:b w:val="0"/>
                <w:color w:val="000000"/>
                <w:sz w:val="28"/>
                <w:szCs w:val="28"/>
              </w:rPr>
              <w:fldChar w:fldCharType="end"/>
            </w:r>
            <w:r>
              <w:rPr>
                <w:rFonts w:ascii="Tinos" w:hAnsi="Tinos" w:cs="Times New Roman"/>
                <w:b w:val="0"/>
                <w:color w:val="000000"/>
                <w:sz w:val="28"/>
                <w:szCs w:val="28"/>
              </w:rPr>
              <w:t>приказ комитета Ивановской области по государственной охране объект</w:t>
            </w:r>
            <w:bookmarkStart w:id="0" w:name="_GoBack11"/>
            <w:bookmarkEnd w:id="0"/>
            <w:r>
              <w:rPr>
                <w:rFonts w:ascii="Tinos" w:hAnsi="Tinos" w:cs="Times New Roman"/>
                <w:b w:val="0"/>
                <w:color w:val="000000"/>
                <w:sz w:val="28"/>
                <w:szCs w:val="28"/>
              </w:rPr>
              <w:t>ов культурного наследия от 20.12.2022 № 65-о «Об утверждении Административного регламента предоставления государственной услуги «Выдача выписки из единого государственного реестра объектов культурного наследия (памятников истории и культуры) народов Российской Федерации»</w:t>
            </w:r>
            <w:hyperlink r:id="rId11">
              <w:r>
                <w:rPr>
                  <w:rFonts w:ascii="Tinos" w:hAnsi="Tinos" w:cs="Times New Roman"/>
                  <w:b w:val="0"/>
                  <w:color w:val="000000"/>
                  <w:sz w:val="28"/>
                  <w:szCs w:val="28"/>
                </w:rPr>
                <w:t xml:space="preserve"> изменение, изложив приложение к приказу в новой редакции (прилагается)</w:t>
              </w:r>
            </w:hyperlink>
            <w:r>
              <w:rPr>
                <w:rFonts w:ascii="Tinos" w:hAnsi="Tinos" w:cs="Times New Roman"/>
                <w:b w:val="0"/>
                <w:color w:val="000000"/>
                <w:sz w:val="28"/>
                <w:szCs w:val="28"/>
              </w:rPr>
              <w:t>.</w:t>
            </w:r>
          </w:p>
          <w:p w:rsidR="00414A65" w:rsidRDefault="00324214">
            <w:pPr>
              <w:spacing w:line="276" w:lineRule="auto"/>
              <w:ind w:firstLine="709"/>
              <w:jc w:val="both"/>
            </w:pPr>
            <w:r>
              <w:rPr>
                <w:color w:val="000000"/>
                <w:sz w:val="28"/>
                <w:szCs w:val="28"/>
              </w:rPr>
              <w:lastRenderedPageBreak/>
              <w:t>2. Настоящий приказ вступает в силу после дня его официального опубликования.</w:t>
            </w:r>
          </w:p>
          <w:p w:rsidR="00414A65" w:rsidRDefault="00414A65">
            <w:pPr>
              <w:spacing w:line="276" w:lineRule="auto"/>
              <w:rPr>
                <w:rFonts w:ascii="Tinos" w:hAnsi="Tinos"/>
                <w:sz w:val="28"/>
                <w:szCs w:val="28"/>
                <w:shd w:val="clear" w:color="auto" w:fill="FFFF00"/>
              </w:rPr>
            </w:pPr>
          </w:p>
          <w:p w:rsidR="00414A65" w:rsidRDefault="00414A65">
            <w:pPr>
              <w:spacing w:line="276" w:lineRule="auto"/>
              <w:ind w:firstLine="864"/>
              <w:rPr>
                <w:rFonts w:ascii="Tinos" w:hAnsi="Tinos"/>
                <w:sz w:val="28"/>
                <w:szCs w:val="28"/>
              </w:rPr>
            </w:pPr>
          </w:p>
        </w:tc>
      </w:tr>
      <w:tr w:rsidR="00414A65" w:rsidTr="00B61977">
        <w:trPr>
          <w:trHeight w:val="365"/>
        </w:trPr>
        <w:tc>
          <w:tcPr>
            <w:tcW w:w="10239" w:type="dxa"/>
            <w:gridSpan w:val="4"/>
            <w:shd w:val="clear" w:color="auto" w:fill="auto"/>
          </w:tcPr>
          <w:p w:rsidR="00414A65" w:rsidRDefault="00414A65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14A65" w:rsidTr="00B61977">
        <w:trPr>
          <w:trHeight w:val="365"/>
        </w:trPr>
        <w:tc>
          <w:tcPr>
            <w:tcW w:w="5210" w:type="dxa"/>
            <w:gridSpan w:val="2"/>
            <w:shd w:val="clear" w:color="auto" w:fill="auto"/>
          </w:tcPr>
          <w:p w:rsidR="00414A65" w:rsidRDefault="0032421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</w:t>
            </w:r>
          </w:p>
          <w:p w:rsidR="00414A65" w:rsidRDefault="0032421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Ивановской области по государственной охране объектов культурного наследия</w:t>
            </w:r>
          </w:p>
        </w:tc>
        <w:tc>
          <w:tcPr>
            <w:tcW w:w="5029" w:type="dxa"/>
            <w:gridSpan w:val="2"/>
            <w:shd w:val="clear" w:color="auto" w:fill="auto"/>
            <w:vAlign w:val="bottom"/>
          </w:tcPr>
          <w:p w:rsidR="00414A65" w:rsidRDefault="00324214">
            <w:pPr>
              <w:contextualSpacing/>
              <w:jc w:val="righ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А.А</w:t>
            </w:r>
            <w:r>
              <w:rPr>
                <w:sz w:val="28"/>
                <w:szCs w:val="28"/>
              </w:rPr>
              <w:t>. Макаров</w:t>
            </w:r>
          </w:p>
        </w:tc>
      </w:tr>
    </w:tbl>
    <w:p w:rsidR="00414A65" w:rsidRDefault="00414A65">
      <w:pPr>
        <w:contextualSpacing/>
        <w:jc w:val="center"/>
        <w:rPr>
          <w:sz w:val="28"/>
          <w:szCs w:val="28"/>
        </w:rPr>
      </w:pPr>
    </w:p>
    <w:p w:rsidR="00414A65" w:rsidRDefault="00414A65">
      <w:pPr>
        <w:contextualSpacing/>
        <w:jc w:val="center"/>
        <w:rPr>
          <w:sz w:val="28"/>
          <w:szCs w:val="28"/>
        </w:rPr>
      </w:pPr>
    </w:p>
    <w:p w:rsidR="00414A65" w:rsidRDefault="00414A65">
      <w:pPr>
        <w:contextualSpacing/>
        <w:jc w:val="center"/>
        <w:rPr>
          <w:sz w:val="28"/>
          <w:szCs w:val="28"/>
        </w:rPr>
      </w:pPr>
    </w:p>
    <w:p w:rsidR="00414A65" w:rsidRDefault="00414A65">
      <w:pPr>
        <w:contextualSpacing/>
        <w:jc w:val="center"/>
        <w:rPr>
          <w:sz w:val="28"/>
          <w:szCs w:val="28"/>
        </w:rPr>
      </w:pPr>
    </w:p>
    <w:p w:rsidR="00414A65" w:rsidRDefault="00414A65">
      <w:pPr>
        <w:contextualSpacing/>
        <w:jc w:val="center"/>
        <w:rPr>
          <w:sz w:val="28"/>
          <w:szCs w:val="28"/>
        </w:rPr>
      </w:pPr>
    </w:p>
    <w:p w:rsidR="00414A65" w:rsidRDefault="00414A65">
      <w:pPr>
        <w:contextualSpacing/>
        <w:jc w:val="center"/>
        <w:rPr>
          <w:sz w:val="28"/>
          <w:szCs w:val="28"/>
        </w:rPr>
      </w:pPr>
    </w:p>
    <w:p w:rsidR="00414A65" w:rsidRDefault="00414A65">
      <w:pPr>
        <w:contextualSpacing/>
        <w:jc w:val="center"/>
        <w:rPr>
          <w:sz w:val="28"/>
          <w:szCs w:val="28"/>
        </w:rPr>
      </w:pPr>
    </w:p>
    <w:p w:rsidR="00414A65" w:rsidRDefault="00414A65">
      <w:pPr>
        <w:contextualSpacing/>
        <w:jc w:val="center"/>
        <w:rPr>
          <w:sz w:val="28"/>
          <w:szCs w:val="28"/>
        </w:rPr>
      </w:pPr>
    </w:p>
    <w:p w:rsidR="00414A65" w:rsidRDefault="00414A65">
      <w:pPr>
        <w:contextualSpacing/>
        <w:jc w:val="center"/>
        <w:rPr>
          <w:sz w:val="28"/>
          <w:szCs w:val="28"/>
        </w:rPr>
      </w:pPr>
    </w:p>
    <w:p w:rsidR="00414A65" w:rsidRDefault="00414A65">
      <w:pPr>
        <w:contextualSpacing/>
        <w:jc w:val="center"/>
        <w:rPr>
          <w:sz w:val="28"/>
          <w:szCs w:val="28"/>
        </w:rPr>
      </w:pPr>
    </w:p>
    <w:p w:rsidR="00414A65" w:rsidRDefault="00414A65">
      <w:pPr>
        <w:contextualSpacing/>
        <w:jc w:val="center"/>
        <w:rPr>
          <w:sz w:val="28"/>
          <w:szCs w:val="28"/>
        </w:rPr>
      </w:pPr>
    </w:p>
    <w:p w:rsidR="00414A65" w:rsidRDefault="00414A65">
      <w:pPr>
        <w:contextualSpacing/>
        <w:jc w:val="center"/>
        <w:rPr>
          <w:sz w:val="28"/>
          <w:szCs w:val="28"/>
        </w:rPr>
      </w:pPr>
    </w:p>
    <w:p w:rsidR="00414A65" w:rsidRDefault="00414A65">
      <w:pPr>
        <w:contextualSpacing/>
        <w:jc w:val="center"/>
        <w:rPr>
          <w:sz w:val="28"/>
          <w:szCs w:val="28"/>
        </w:rPr>
      </w:pPr>
    </w:p>
    <w:p w:rsidR="00414A65" w:rsidRDefault="00414A65">
      <w:pPr>
        <w:contextualSpacing/>
        <w:jc w:val="center"/>
        <w:rPr>
          <w:sz w:val="28"/>
          <w:szCs w:val="28"/>
        </w:rPr>
      </w:pPr>
    </w:p>
    <w:p w:rsidR="00414A65" w:rsidRDefault="00414A65">
      <w:pPr>
        <w:contextualSpacing/>
        <w:jc w:val="center"/>
        <w:rPr>
          <w:sz w:val="28"/>
          <w:szCs w:val="28"/>
        </w:rPr>
      </w:pPr>
    </w:p>
    <w:p w:rsidR="00414A65" w:rsidRDefault="00414A65">
      <w:pPr>
        <w:contextualSpacing/>
        <w:jc w:val="center"/>
        <w:rPr>
          <w:sz w:val="28"/>
          <w:szCs w:val="28"/>
        </w:rPr>
      </w:pPr>
    </w:p>
    <w:p w:rsidR="00414A65" w:rsidRDefault="00414A65">
      <w:pPr>
        <w:contextualSpacing/>
        <w:jc w:val="center"/>
        <w:rPr>
          <w:sz w:val="28"/>
          <w:szCs w:val="28"/>
        </w:rPr>
      </w:pPr>
    </w:p>
    <w:p w:rsidR="00414A65" w:rsidRDefault="00414A65">
      <w:pPr>
        <w:contextualSpacing/>
        <w:jc w:val="center"/>
        <w:rPr>
          <w:sz w:val="28"/>
          <w:szCs w:val="28"/>
        </w:rPr>
      </w:pPr>
    </w:p>
    <w:p w:rsidR="00414A65" w:rsidRDefault="00414A65">
      <w:pPr>
        <w:contextualSpacing/>
        <w:jc w:val="center"/>
        <w:rPr>
          <w:sz w:val="28"/>
          <w:szCs w:val="28"/>
        </w:rPr>
      </w:pPr>
    </w:p>
    <w:p w:rsidR="00414A65" w:rsidRDefault="00414A65">
      <w:pPr>
        <w:contextualSpacing/>
        <w:jc w:val="center"/>
        <w:rPr>
          <w:sz w:val="28"/>
          <w:szCs w:val="28"/>
        </w:rPr>
      </w:pPr>
    </w:p>
    <w:p w:rsidR="00414A65" w:rsidRDefault="00414A65">
      <w:pPr>
        <w:contextualSpacing/>
        <w:jc w:val="center"/>
        <w:rPr>
          <w:sz w:val="28"/>
          <w:szCs w:val="28"/>
        </w:rPr>
      </w:pPr>
    </w:p>
    <w:p w:rsidR="00414A65" w:rsidRDefault="00414A65">
      <w:pPr>
        <w:contextualSpacing/>
        <w:jc w:val="center"/>
        <w:rPr>
          <w:sz w:val="28"/>
          <w:szCs w:val="28"/>
        </w:rPr>
      </w:pPr>
    </w:p>
    <w:p w:rsidR="00414A65" w:rsidRDefault="00414A65">
      <w:pPr>
        <w:contextualSpacing/>
        <w:jc w:val="center"/>
        <w:rPr>
          <w:sz w:val="28"/>
          <w:szCs w:val="28"/>
        </w:rPr>
      </w:pPr>
    </w:p>
    <w:p w:rsidR="00414A65" w:rsidRDefault="00414A65">
      <w:pPr>
        <w:contextualSpacing/>
        <w:jc w:val="center"/>
        <w:rPr>
          <w:sz w:val="28"/>
          <w:szCs w:val="28"/>
        </w:rPr>
      </w:pPr>
    </w:p>
    <w:p w:rsidR="00414A65" w:rsidRDefault="00414A65">
      <w:pPr>
        <w:contextualSpacing/>
        <w:jc w:val="center"/>
        <w:rPr>
          <w:sz w:val="28"/>
          <w:szCs w:val="28"/>
        </w:rPr>
      </w:pPr>
    </w:p>
    <w:p w:rsidR="00414A65" w:rsidRDefault="00414A65">
      <w:pPr>
        <w:contextualSpacing/>
        <w:jc w:val="center"/>
        <w:rPr>
          <w:sz w:val="28"/>
          <w:szCs w:val="28"/>
        </w:rPr>
      </w:pPr>
    </w:p>
    <w:p w:rsidR="00414A65" w:rsidRDefault="00414A65">
      <w:pPr>
        <w:contextualSpacing/>
        <w:jc w:val="center"/>
        <w:rPr>
          <w:sz w:val="28"/>
          <w:szCs w:val="28"/>
        </w:rPr>
      </w:pPr>
    </w:p>
    <w:p w:rsidR="00414A65" w:rsidRDefault="00414A65">
      <w:pPr>
        <w:contextualSpacing/>
        <w:jc w:val="center"/>
        <w:rPr>
          <w:sz w:val="28"/>
          <w:szCs w:val="28"/>
        </w:rPr>
      </w:pPr>
    </w:p>
    <w:p w:rsidR="00414A65" w:rsidRDefault="00414A65">
      <w:pPr>
        <w:contextualSpacing/>
        <w:jc w:val="center"/>
        <w:rPr>
          <w:sz w:val="28"/>
          <w:szCs w:val="28"/>
        </w:rPr>
      </w:pPr>
    </w:p>
    <w:p w:rsidR="00414A65" w:rsidRDefault="00414A65">
      <w:pPr>
        <w:contextualSpacing/>
        <w:jc w:val="center"/>
        <w:rPr>
          <w:sz w:val="28"/>
          <w:szCs w:val="28"/>
        </w:rPr>
      </w:pPr>
    </w:p>
    <w:p w:rsidR="00414A65" w:rsidRDefault="00414A65">
      <w:pPr>
        <w:contextualSpacing/>
        <w:jc w:val="center"/>
        <w:rPr>
          <w:sz w:val="28"/>
          <w:szCs w:val="28"/>
        </w:rPr>
      </w:pPr>
    </w:p>
    <w:p w:rsidR="00414A65" w:rsidRDefault="00414A65">
      <w:pPr>
        <w:contextualSpacing/>
        <w:jc w:val="center"/>
        <w:rPr>
          <w:sz w:val="28"/>
          <w:szCs w:val="28"/>
        </w:rPr>
      </w:pPr>
    </w:p>
    <w:p w:rsidR="00414A65" w:rsidRDefault="00414A65">
      <w:pPr>
        <w:contextualSpacing/>
        <w:jc w:val="center"/>
        <w:rPr>
          <w:sz w:val="28"/>
          <w:szCs w:val="28"/>
        </w:rPr>
      </w:pPr>
    </w:p>
    <w:p w:rsidR="00414A65" w:rsidRDefault="00414A65">
      <w:pPr>
        <w:contextualSpacing/>
        <w:jc w:val="center"/>
        <w:rPr>
          <w:sz w:val="28"/>
          <w:szCs w:val="28"/>
        </w:rPr>
      </w:pPr>
    </w:p>
    <w:p w:rsidR="00414A65" w:rsidRDefault="00414A65">
      <w:pPr>
        <w:contextualSpacing/>
        <w:jc w:val="center"/>
        <w:rPr>
          <w:sz w:val="28"/>
          <w:szCs w:val="28"/>
        </w:rPr>
      </w:pPr>
    </w:p>
    <w:p w:rsidR="00414A65" w:rsidRDefault="00324214">
      <w:pPr>
        <w:contextualSpacing/>
        <w:jc w:val="right"/>
      </w:pPr>
      <w:r>
        <w:rPr>
          <w:color w:val="000000"/>
          <w:sz w:val="28"/>
          <w:szCs w:val="28"/>
        </w:rPr>
        <w:t xml:space="preserve">Приложение к приказу комитета </w:t>
      </w:r>
    </w:p>
    <w:p w:rsidR="00414A65" w:rsidRDefault="00324214">
      <w:pPr>
        <w:contextualSpacing/>
        <w:jc w:val="right"/>
      </w:pPr>
      <w:r>
        <w:rPr>
          <w:color w:val="000000"/>
          <w:sz w:val="28"/>
          <w:szCs w:val="28"/>
        </w:rPr>
        <w:t xml:space="preserve">Ивановской области </w:t>
      </w:r>
    </w:p>
    <w:p w:rsidR="00414A65" w:rsidRDefault="00324214">
      <w:pPr>
        <w:contextualSpacing/>
        <w:jc w:val="right"/>
      </w:pPr>
      <w:r>
        <w:rPr>
          <w:color w:val="000000"/>
          <w:sz w:val="28"/>
          <w:szCs w:val="28"/>
        </w:rPr>
        <w:t xml:space="preserve">по государственной охране </w:t>
      </w:r>
    </w:p>
    <w:p w:rsidR="00414A65" w:rsidRDefault="00324214">
      <w:pPr>
        <w:contextualSpacing/>
        <w:jc w:val="right"/>
      </w:pPr>
      <w:r>
        <w:rPr>
          <w:color w:val="000000"/>
          <w:sz w:val="28"/>
          <w:szCs w:val="28"/>
        </w:rPr>
        <w:t>объектов культурного наследия</w:t>
      </w:r>
    </w:p>
    <w:p w:rsidR="00414A65" w:rsidRDefault="00324214">
      <w:pPr>
        <w:contextualSpacing/>
        <w:jc w:val="right"/>
      </w:pPr>
      <w:r>
        <w:rPr>
          <w:color w:val="000000"/>
          <w:sz w:val="28"/>
          <w:szCs w:val="28"/>
        </w:rPr>
        <w:t>от __________ №__________</w:t>
      </w:r>
    </w:p>
    <w:p w:rsidR="00414A65" w:rsidRDefault="00414A65">
      <w:pPr>
        <w:contextualSpacing/>
        <w:jc w:val="right"/>
        <w:rPr>
          <w:sz w:val="28"/>
          <w:szCs w:val="28"/>
        </w:rPr>
      </w:pPr>
    </w:p>
    <w:p w:rsidR="00414A65" w:rsidRDefault="00324214">
      <w:pPr>
        <w:contextualSpacing/>
        <w:jc w:val="right"/>
      </w:pPr>
      <w:r>
        <w:rPr>
          <w:color w:val="000000"/>
          <w:sz w:val="28"/>
          <w:szCs w:val="28"/>
        </w:rPr>
        <w:t xml:space="preserve">Приложение к приказу комитета </w:t>
      </w:r>
    </w:p>
    <w:p w:rsidR="00414A65" w:rsidRDefault="00324214">
      <w:pPr>
        <w:contextualSpacing/>
        <w:jc w:val="right"/>
      </w:pPr>
      <w:r>
        <w:rPr>
          <w:color w:val="000000"/>
          <w:sz w:val="28"/>
          <w:szCs w:val="28"/>
        </w:rPr>
        <w:t xml:space="preserve">Ивановской области </w:t>
      </w:r>
    </w:p>
    <w:p w:rsidR="00414A65" w:rsidRDefault="00324214">
      <w:pPr>
        <w:contextualSpacing/>
        <w:jc w:val="right"/>
      </w:pPr>
      <w:r>
        <w:rPr>
          <w:color w:val="000000"/>
          <w:sz w:val="28"/>
          <w:szCs w:val="28"/>
        </w:rPr>
        <w:t xml:space="preserve">по государственной охране </w:t>
      </w:r>
    </w:p>
    <w:p w:rsidR="00414A65" w:rsidRDefault="00324214">
      <w:pPr>
        <w:contextualSpacing/>
        <w:jc w:val="right"/>
      </w:pPr>
      <w:r>
        <w:rPr>
          <w:color w:val="000000"/>
          <w:sz w:val="28"/>
          <w:szCs w:val="28"/>
        </w:rPr>
        <w:t>объектов культурного наследия</w:t>
      </w:r>
    </w:p>
    <w:p w:rsidR="00414A65" w:rsidRDefault="00324214">
      <w:pPr>
        <w:pStyle w:val="ConsPlusTitle"/>
        <w:spacing w:line="276" w:lineRule="auto"/>
        <w:ind w:firstLine="709"/>
        <w:jc w:val="right"/>
      </w:pPr>
      <w:r>
        <w:rPr>
          <w:rFonts w:ascii="Tinos" w:hAnsi="Tinos" w:cs="Times New Roman"/>
          <w:b w:val="0"/>
          <w:color w:val="000000"/>
          <w:sz w:val="28"/>
          <w:szCs w:val="28"/>
        </w:rPr>
        <w:t xml:space="preserve">от 20.12.2022 № 65-о </w:t>
      </w:r>
    </w:p>
    <w:p w:rsidR="00414A65" w:rsidRDefault="00414A65">
      <w:pPr>
        <w:contextualSpacing/>
        <w:jc w:val="right"/>
        <w:rPr>
          <w:sz w:val="24"/>
          <w:szCs w:val="24"/>
        </w:rPr>
      </w:pPr>
    </w:p>
    <w:p w:rsidR="00414A65" w:rsidRDefault="00324214">
      <w:pPr>
        <w:jc w:val="center"/>
      </w:pPr>
      <w:r>
        <w:rPr>
          <w:rFonts w:ascii="Tinos" w:hAnsi="Tinos"/>
          <w:sz w:val="28"/>
          <w:szCs w:val="28"/>
        </w:rPr>
        <w:t xml:space="preserve">Административный регламент предоставления государственной услуги </w:t>
      </w:r>
      <w:r>
        <w:rPr>
          <w:rFonts w:ascii="Tinos" w:hAnsi="Tinos"/>
          <w:sz w:val="28"/>
          <w:szCs w:val="28"/>
        </w:rPr>
        <w:br/>
        <w:t>«Выдача выписки из единого государственного реестра объектов культурного наследия (памятников истории и культуры) народов Российской Федерации»</w:t>
      </w:r>
    </w:p>
    <w:p w:rsidR="00414A65" w:rsidRDefault="00414A65">
      <w:pPr>
        <w:jc w:val="center"/>
        <w:rPr>
          <w:rFonts w:ascii="Tinos" w:hAnsi="Tinos"/>
          <w:color w:val="000000"/>
          <w:sz w:val="28"/>
          <w:szCs w:val="28"/>
        </w:rPr>
      </w:pPr>
    </w:p>
    <w:p w:rsidR="00414A65" w:rsidRDefault="00414A65">
      <w:pPr>
        <w:jc w:val="both"/>
        <w:rPr>
          <w:sz w:val="28"/>
          <w:szCs w:val="28"/>
        </w:rPr>
      </w:pPr>
    </w:p>
    <w:p w:rsidR="00414A65" w:rsidRDefault="00324214">
      <w:pPr>
        <w:jc w:val="center"/>
      </w:pPr>
      <w:r>
        <w:rPr>
          <w:sz w:val="28"/>
          <w:szCs w:val="28"/>
        </w:rPr>
        <w:t>1. Общие положения</w:t>
      </w:r>
    </w:p>
    <w:p w:rsidR="00414A65" w:rsidRDefault="00414A65">
      <w:pPr>
        <w:jc w:val="center"/>
        <w:rPr>
          <w:rFonts w:ascii="Tinos" w:hAnsi="Tinos"/>
          <w:sz w:val="28"/>
          <w:szCs w:val="28"/>
        </w:rPr>
      </w:pPr>
    </w:p>
    <w:p w:rsidR="00414A65" w:rsidRDefault="00324214">
      <w:pPr>
        <w:tabs>
          <w:tab w:val="left" w:pos="709"/>
        </w:tabs>
        <w:spacing w:before="120" w:after="120" w:line="276" w:lineRule="auto"/>
        <w:ind w:firstLine="737"/>
        <w:jc w:val="both"/>
      </w:pPr>
      <w:r>
        <w:rPr>
          <w:rFonts w:ascii="Tinos" w:hAnsi="Tinos"/>
          <w:sz w:val="28"/>
          <w:szCs w:val="28"/>
        </w:rPr>
        <w:t>1.1. Предметом регулирования настоящего Административного регламента (далее — Административный регламент) являются сроки и последовательность административных процедур (действий) при предоставлении комитетом Ивановской области по государственной охране объектов культурного наследия государственной услуги по выдаче выписки из единого государственного реестра объектов культурного наследия (памятников истории и культуры) народов Российской Федерации (далее – государственная услуга).</w:t>
      </w:r>
      <w:r>
        <w:rPr>
          <w:rFonts w:ascii="Tinos" w:hAnsi="Tinos"/>
          <w:sz w:val="28"/>
          <w:szCs w:val="28"/>
        </w:rPr>
        <w:br/>
      </w:r>
      <w:r>
        <w:rPr>
          <w:rFonts w:ascii="Tinos" w:hAnsi="Tinos"/>
          <w:sz w:val="28"/>
          <w:szCs w:val="28"/>
        </w:rPr>
        <w:tab/>
        <w:t xml:space="preserve">1.2. Заявителями предоставления государственной услуги являются физические и юридические лица (далее — заявитель).                                                </w:t>
      </w:r>
      <w:r>
        <w:rPr>
          <w:rFonts w:ascii="Tinos" w:hAnsi="Tinos"/>
          <w:sz w:val="28"/>
          <w:szCs w:val="28"/>
        </w:rPr>
        <w:br/>
      </w:r>
      <w:r>
        <w:rPr>
          <w:rFonts w:ascii="Tinos" w:hAnsi="Tinos"/>
          <w:sz w:val="28"/>
          <w:szCs w:val="28"/>
        </w:rPr>
        <w:tab/>
        <w:t xml:space="preserve">Интересы заявителей могут представлять лица, обладающие соответствующими полномочиями (далее — представитель).                                       </w:t>
      </w:r>
      <w:r>
        <w:rPr>
          <w:rFonts w:ascii="Tinos" w:hAnsi="Tinos"/>
          <w:sz w:val="28"/>
          <w:szCs w:val="28"/>
        </w:rPr>
        <w:br/>
      </w:r>
      <w:r>
        <w:rPr>
          <w:rFonts w:ascii="Tinos" w:hAnsi="Tinos"/>
          <w:sz w:val="28"/>
          <w:szCs w:val="28"/>
        </w:rPr>
        <w:tab/>
        <w:t xml:space="preserve">1.3. </w:t>
      </w:r>
      <w:proofErr w:type="gramStart"/>
      <w:r>
        <w:rPr>
          <w:rFonts w:ascii="Tinos" w:hAnsi="Tinos"/>
          <w:color w:val="000000"/>
          <w:sz w:val="28"/>
          <w:szCs w:val="28"/>
        </w:rPr>
        <w:t>Государственная услуга должна быть предоставлена заявителю</w:t>
      </w:r>
      <w:r>
        <w:rPr>
          <w:rFonts w:ascii="Tinos" w:hAnsi="Tinos"/>
          <w:color w:val="000000"/>
          <w:sz w:val="28"/>
          <w:szCs w:val="28"/>
        </w:rPr>
        <w:br/>
        <w:t>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</w:t>
      </w:r>
      <w:r>
        <w:rPr>
          <w:rFonts w:ascii="Tinos" w:hAnsi="Tinos"/>
          <w:color w:val="000000"/>
          <w:sz w:val="28"/>
          <w:szCs w:val="28"/>
        </w:rPr>
        <w:br/>
        <w:t>(далее – реестр услуг) и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Fonts w:ascii="Tinos" w:hAnsi="Tinos"/>
          <w:color w:val="000000"/>
          <w:sz w:val="28"/>
          <w:szCs w:val="28"/>
        </w:rPr>
        <w:br/>
        <w:t>(далее соответственно - категории (признаки) заявителей, ЕПГУ, Портал).</w:t>
      </w:r>
      <w:proofErr w:type="gramEnd"/>
    </w:p>
    <w:p w:rsidR="00414A65" w:rsidRDefault="00414A65">
      <w:pPr>
        <w:spacing w:before="120" w:after="120"/>
        <w:ind w:firstLine="709"/>
        <w:jc w:val="center"/>
        <w:rPr>
          <w:rFonts w:ascii="Tinos" w:hAnsi="Tinos"/>
          <w:sz w:val="28"/>
          <w:szCs w:val="28"/>
        </w:rPr>
      </w:pPr>
    </w:p>
    <w:p w:rsidR="00414A65" w:rsidRDefault="00414A65">
      <w:pPr>
        <w:spacing w:before="120" w:after="120"/>
        <w:ind w:firstLine="709"/>
        <w:jc w:val="center"/>
        <w:rPr>
          <w:rFonts w:ascii="Tinos" w:hAnsi="Tinos"/>
          <w:sz w:val="28"/>
          <w:szCs w:val="28"/>
        </w:rPr>
      </w:pPr>
    </w:p>
    <w:p w:rsidR="00414A65" w:rsidRDefault="00414A65">
      <w:pPr>
        <w:spacing w:before="120" w:after="120"/>
        <w:ind w:firstLine="709"/>
        <w:jc w:val="center"/>
        <w:rPr>
          <w:rFonts w:ascii="Tinos" w:hAnsi="Tinos"/>
          <w:sz w:val="28"/>
          <w:szCs w:val="28"/>
        </w:rPr>
      </w:pPr>
    </w:p>
    <w:p w:rsidR="00414A65" w:rsidRDefault="00324214">
      <w:pPr>
        <w:spacing w:before="120" w:after="120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2. Стандарт предоставления государственной услуги</w:t>
      </w:r>
    </w:p>
    <w:p w:rsidR="00414A65" w:rsidRDefault="00414A65">
      <w:pPr>
        <w:spacing w:before="120" w:after="120"/>
        <w:ind w:firstLine="709"/>
        <w:jc w:val="center"/>
        <w:rPr>
          <w:rFonts w:ascii="Tinos" w:hAnsi="Tinos"/>
          <w:sz w:val="28"/>
          <w:szCs w:val="28"/>
        </w:rPr>
      </w:pPr>
    </w:p>
    <w:p w:rsidR="00414A65" w:rsidRDefault="00324214">
      <w:pPr>
        <w:spacing w:before="120" w:after="120"/>
        <w:jc w:val="center"/>
        <w:outlineLvl w:val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Наименование государственной услуги</w:t>
      </w:r>
    </w:p>
    <w:p w:rsidR="00414A65" w:rsidRDefault="00414A65">
      <w:pPr>
        <w:spacing w:before="120" w:after="120"/>
        <w:ind w:firstLine="709"/>
        <w:jc w:val="center"/>
        <w:rPr>
          <w:rFonts w:ascii="Tinos" w:hAnsi="Tinos"/>
          <w:sz w:val="28"/>
          <w:szCs w:val="28"/>
        </w:rPr>
      </w:pPr>
    </w:p>
    <w:p w:rsidR="00414A65" w:rsidRDefault="00324214">
      <w:pPr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2.1. Наименование государственной услуги – выдача выписки из единого государственного реестра объектов культурного наследия (памятников истории</w:t>
      </w:r>
      <w:r>
        <w:rPr>
          <w:rFonts w:ascii="Tinos" w:hAnsi="Tinos"/>
          <w:sz w:val="28"/>
          <w:szCs w:val="28"/>
        </w:rPr>
        <w:br/>
        <w:t xml:space="preserve">и культуры) народов Российской Федерации. </w:t>
      </w:r>
    </w:p>
    <w:p w:rsidR="00414A65" w:rsidRDefault="00414A65">
      <w:pPr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</w:p>
    <w:p w:rsidR="00414A65" w:rsidRDefault="00324214">
      <w:pPr>
        <w:spacing w:before="120" w:after="120"/>
        <w:jc w:val="center"/>
        <w:outlineLvl w:val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Наименование исполнительного органа государственной власти,</w:t>
      </w:r>
    </w:p>
    <w:p w:rsidR="00414A65" w:rsidRDefault="00324214">
      <w:pPr>
        <w:spacing w:before="120" w:after="120"/>
        <w:jc w:val="center"/>
        <w:rPr>
          <w:rFonts w:ascii="Tinos" w:hAnsi="Tinos"/>
          <w:sz w:val="28"/>
          <w:szCs w:val="28"/>
        </w:rPr>
      </w:pPr>
      <w:proofErr w:type="gramStart"/>
      <w:r>
        <w:rPr>
          <w:rFonts w:ascii="Tinos" w:hAnsi="Tinos"/>
          <w:sz w:val="28"/>
          <w:szCs w:val="28"/>
        </w:rPr>
        <w:t>предоставляющего</w:t>
      </w:r>
      <w:proofErr w:type="gramEnd"/>
      <w:r>
        <w:rPr>
          <w:rFonts w:ascii="Tinos" w:hAnsi="Tinos"/>
          <w:sz w:val="28"/>
          <w:szCs w:val="28"/>
        </w:rPr>
        <w:t xml:space="preserve"> государственную услугу</w:t>
      </w:r>
    </w:p>
    <w:p w:rsidR="00414A65" w:rsidRDefault="00414A65">
      <w:pPr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</w:p>
    <w:p w:rsidR="00414A65" w:rsidRDefault="00324214">
      <w:pPr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2.2. Государственная услуга предоставляется комитетом Ивановской области по государственной охране объектов культурного наследия (далее – Комитет).</w:t>
      </w:r>
    </w:p>
    <w:p w:rsidR="00414A65" w:rsidRDefault="00414A65">
      <w:pPr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</w:p>
    <w:p w:rsidR="00414A65" w:rsidRDefault="00324214">
      <w:pPr>
        <w:spacing w:before="120" w:after="120"/>
        <w:jc w:val="center"/>
        <w:outlineLvl w:val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Результат предоставления государственной услуги</w:t>
      </w:r>
    </w:p>
    <w:p w:rsidR="00414A65" w:rsidRDefault="00414A65">
      <w:pPr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</w:p>
    <w:p w:rsidR="00414A65" w:rsidRDefault="00324214">
      <w:pPr>
        <w:tabs>
          <w:tab w:val="left" w:pos="709"/>
        </w:tabs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2.3. Результатом предоставления государственной услуги является:</w:t>
      </w:r>
      <w:r>
        <w:rPr>
          <w:rFonts w:ascii="Tinos" w:hAnsi="Tinos"/>
          <w:sz w:val="28"/>
          <w:szCs w:val="28"/>
        </w:rPr>
        <w:br/>
      </w:r>
      <w:r>
        <w:rPr>
          <w:rFonts w:ascii="Tinos" w:hAnsi="Tinos"/>
          <w:sz w:val="28"/>
          <w:szCs w:val="28"/>
        </w:rPr>
        <w:tab/>
        <w:t xml:space="preserve">2.3.1. </w:t>
      </w:r>
      <w:proofErr w:type="gramStart"/>
      <w:r>
        <w:rPr>
          <w:rFonts w:ascii="Tinos" w:hAnsi="Tinos"/>
          <w:sz w:val="28"/>
          <w:szCs w:val="28"/>
        </w:rPr>
        <w:t xml:space="preserve">Выдача </w:t>
      </w:r>
      <w:hyperlink r:id="rId12">
        <w:r>
          <w:rPr>
            <w:rFonts w:ascii="Tinos" w:hAnsi="Tinos"/>
            <w:color w:val="0000FF"/>
            <w:sz w:val="28"/>
            <w:szCs w:val="28"/>
          </w:rPr>
          <w:t>выписки</w:t>
        </w:r>
      </w:hyperlink>
      <w:r>
        <w:rPr>
          <w:rFonts w:ascii="Tinos" w:hAnsi="Tinos"/>
          <w:sz w:val="28"/>
          <w:szCs w:val="28"/>
        </w:rPr>
        <w:t xml:space="preserve"> из единого государственного реестра объектов культурного наследия (памятников истории и культуры) народов Российской Федерации (далее — </w:t>
      </w:r>
      <w:proofErr w:type="spellStart"/>
      <w:r>
        <w:rPr>
          <w:rFonts w:ascii="Tinos" w:hAnsi="Tinos"/>
          <w:sz w:val="28"/>
          <w:szCs w:val="28"/>
        </w:rPr>
        <w:t>ресстр</w:t>
      </w:r>
      <w:proofErr w:type="spellEnd"/>
      <w:r>
        <w:rPr>
          <w:rFonts w:ascii="Tinos" w:hAnsi="Tinos"/>
          <w:sz w:val="28"/>
          <w:szCs w:val="28"/>
        </w:rPr>
        <w:t>) в виде электронного документа или документа на бумажном носителе (по выбору заявителя) по форме, утвержденной приказом Министерства культуры Российской Федерации от 13.12.2021 № 2089 «Об утверждении формы выписки из единого государственного реестра объектов культурного наследия (памятников истории и культуры) народов Российской Федерации и</w:t>
      </w:r>
      <w:proofErr w:type="gramEnd"/>
      <w:r>
        <w:rPr>
          <w:rFonts w:ascii="Tinos" w:hAnsi="Tinos"/>
          <w:sz w:val="28"/>
          <w:szCs w:val="28"/>
        </w:rPr>
        <w:t xml:space="preserve"> </w:t>
      </w:r>
      <w:proofErr w:type="gramStart"/>
      <w:r>
        <w:rPr>
          <w:rFonts w:ascii="Tinos" w:hAnsi="Tinos"/>
          <w:sz w:val="28"/>
          <w:szCs w:val="28"/>
        </w:rPr>
        <w:t xml:space="preserve">порядка ее выдачи федеральным органом охраны объектов культурного наследия и региональными органами охраны объектов культурного наследия» (далее - Приказ № 2089); к выписке из реестра прилагается копия акта органа охраны о включении объекта культурного наследия в единый государственный реестр объектов культурного наследия (памятников истории и культуры) народов Российской Федерации с указанием количества листов в нем.                                        </w:t>
      </w:r>
      <w:r>
        <w:rPr>
          <w:rFonts w:ascii="Tinos" w:hAnsi="Tinos"/>
          <w:sz w:val="28"/>
          <w:szCs w:val="28"/>
        </w:rPr>
        <w:tab/>
        <w:t>2.3.2.</w:t>
      </w:r>
      <w:proofErr w:type="gramEnd"/>
      <w:r>
        <w:rPr>
          <w:rFonts w:ascii="Tinos" w:hAnsi="Tinos"/>
          <w:sz w:val="28"/>
          <w:szCs w:val="28"/>
        </w:rPr>
        <w:t xml:space="preserve"> Выдача уведомления об отсутствии в едином государственном реестре объектов культурного наследия (памятников истории и культуры) народов Российской Федерации сведений об объекте культурного наследия. </w:t>
      </w:r>
      <w:r>
        <w:rPr>
          <w:rFonts w:ascii="Tinos" w:hAnsi="Tinos"/>
          <w:sz w:val="28"/>
          <w:szCs w:val="28"/>
        </w:rPr>
        <w:br/>
      </w:r>
      <w:r>
        <w:rPr>
          <w:rFonts w:ascii="Tinos" w:hAnsi="Tinos"/>
          <w:sz w:val="28"/>
          <w:szCs w:val="28"/>
        </w:rPr>
        <w:tab/>
        <w:t xml:space="preserve">2.3.3. Выдача мотивированного решения об отказе в выдаче выписки из единого государственного реестра объектов культурного наследия (памятников истории и культуры) народов Российской Федерации.                                          </w:t>
      </w:r>
      <w:r>
        <w:rPr>
          <w:rFonts w:ascii="Tinos" w:hAnsi="Tinos"/>
          <w:sz w:val="28"/>
          <w:szCs w:val="28"/>
        </w:rPr>
        <w:br/>
      </w:r>
      <w:r>
        <w:rPr>
          <w:rFonts w:ascii="Tinos" w:hAnsi="Tinos"/>
          <w:sz w:val="28"/>
          <w:szCs w:val="28"/>
        </w:rPr>
        <w:lastRenderedPageBreak/>
        <w:tab/>
        <w:t xml:space="preserve">2.4. Результат предоставления государственной услуги может быть получен одним из следующих способов:                                                                                 </w:t>
      </w:r>
      <w:r>
        <w:rPr>
          <w:rFonts w:ascii="Tinos" w:hAnsi="Tinos"/>
          <w:sz w:val="28"/>
          <w:szCs w:val="28"/>
        </w:rPr>
        <w:br/>
      </w:r>
      <w:r>
        <w:rPr>
          <w:rFonts w:ascii="Tinos" w:hAnsi="Tinos"/>
          <w:sz w:val="28"/>
          <w:szCs w:val="28"/>
        </w:rPr>
        <w:tab/>
        <w:t xml:space="preserve">в форме электронного документа (в </w:t>
      </w:r>
      <w:proofErr w:type="spellStart"/>
      <w:r>
        <w:rPr>
          <w:rFonts w:ascii="Tinos" w:hAnsi="Tinos"/>
          <w:sz w:val="28"/>
          <w:szCs w:val="28"/>
        </w:rPr>
        <w:t>т.ч</w:t>
      </w:r>
      <w:proofErr w:type="spellEnd"/>
      <w:r>
        <w:rPr>
          <w:rFonts w:ascii="Tinos" w:hAnsi="Tinos"/>
          <w:sz w:val="28"/>
          <w:szCs w:val="28"/>
        </w:rPr>
        <w:t>. в личном кабинете на Портале);</w:t>
      </w:r>
      <w:r>
        <w:rPr>
          <w:rFonts w:ascii="Tinos" w:hAnsi="Tinos"/>
          <w:sz w:val="28"/>
          <w:szCs w:val="28"/>
        </w:rPr>
        <w:br/>
        <w:t xml:space="preserve">      на бумажном носителе лично заявителю (в виде распечатанного экземпляра электронного документа в Комитете или многофункциональном центре);</w:t>
      </w:r>
      <w:r>
        <w:rPr>
          <w:rFonts w:ascii="Tinos" w:hAnsi="Tinos"/>
          <w:sz w:val="28"/>
          <w:szCs w:val="28"/>
        </w:rPr>
        <w:br/>
      </w:r>
      <w:r>
        <w:rPr>
          <w:rFonts w:ascii="Tinos" w:hAnsi="Tinos"/>
          <w:sz w:val="28"/>
          <w:szCs w:val="28"/>
        </w:rPr>
        <w:tab/>
        <w:t xml:space="preserve">на бумажном носителе путем его отправки по почте. </w:t>
      </w:r>
      <w:r>
        <w:rPr>
          <w:rFonts w:ascii="Tinos" w:hAnsi="Tinos"/>
          <w:sz w:val="28"/>
          <w:szCs w:val="28"/>
        </w:rPr>
        <w:br/>
      </w:r>
      <w:r>
        <w:rPr>
          <w:rFonts w:ascii="Tinos" w:hAnsi="Tinos"/>
          <w:sz w:val="28"/>
          <w:szCs w:val="28"/>
        </w:rPr>
        <w:tab/>
        <w:t>Способ направления результата предоставления государственной услуги указывается заявителем  в заявлении о предоставлении государственной услуги.</w:t>
      </w:r>
      <w:r>
        <w:rPr>
          <w:rFonts w:ascii="Tinos" w:hAnsi="Tinos"/>
          <w:sz w:val="28"/>
          <w:szCs w:val="28"/>
        </w:rPr>
        <w:br/>
      </w:r>
      <w:r>
        <w:rPr>
          <w:rFonts w:ascii="Tinos" w:hAnsi="Tinos"/>
          <w:sz w:val="28"/>
          <w:szCs w:val="28"/>
        </w:rPr>
        <w:tab/>
        <w:t xml:space="preserve">2.5. Результатом предоставления государственной услуги не является реестровая запись, необходимость формирования реестровой записи отсутствует. </w:t>
      </w:r>
    </w:p>
    <w:p w:rsidR="00414A65" w:rsidRDefault="00414A65">
      <w:pPr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</w:p>
    <w:p w:rsidR="00414A65" w:rsidRDefault="00324214">
      <w:pPr>
        <w:spacing w:before="120" w:after="120"/>
        <w:ind w:firstLine="709"/>
        <w:jc w:val="center"/>
        <w:outlineLvl w:val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Срок предоставления государственной услуги</w:t>
      </w:r>
    </w:p>
    <w:p w:rsidR="00414A65" w:rsidRDefault="00414A65">
      <w:pPr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</w:p>
    <w:p w:rsidR="00414A65" w:rsidRDefault="00324214">
      <w:pPr>
        <w:tabs>
          <w:tab w:val="left" w:pos="709"/>
        </w:tabs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2.6. Максимальный срок предоставления государственной услуги </w:t>
      </w:r>
      <w:proofErr w:type="gramStart"/>
      <w:r>
        <w:rPr>
          <w:rFonts w:ascii="Tinos" w:hAnsi="Tinos"/>
          <w:sz w:val="28"/>
          <w:szCs w:val="28"/>
        </w:rPr>
        <w:t>исчисляется со дня получения Комитетом запроса о предоста</w:t>
      </w:r>
      <w:r w:rsidR="003836CE">
        <w:rPr>
          <w:rFonts w:ascii="Tinos" w:hAnsi="Tinos"/>
          <w:sz w:val="28"/>
          <w:szCs w:val="28"/>
        </w:rPr>
        <w:t xml:space="preserve">влении государственной услуги и </w:t>
      </w:r>
      <w:r>
        <w:rPr>
          <w:rFonts w:ascii="Tinos" w:hAnsi="Tinos"/>
          <w:sz w:val="28"/>
          <w:szCs w:val="28"/>
        </w:rPr>
        <w:t>составляет</w:t>
      </w:r>
      <w:proofErr w:type="gramEnd"/>
      <w:r>
        <w:rPr>
          <w:rFonts w:ascii="Tinos" w:hAnsi="Tinos"/>
          <w:sz w:val="28"/>
          <w:szCs w:val="28"/>
        </w:rPr>
        <w:t>:</w:t>
      </w:r>
      <w:r w:rsidR="003836CE">
        <w:rPr>
          <w:rFonts w:ascii="Tinos" w:hAnsi="Tinos"/>
          <w:sz w:val="28"/>
          <w:szCs w:val="28"/>
        </w:rPr>
        <w:br/>
      </w:r>
      <w:r>
        <w:rPr>
          <w:rFonts w:ascii="Tinos" w:hAnsi="Tinos"/>
          <w:sz w:val="28"/>
          <w:szCs w:val="28"/>
        </w:rPr>
        <w:tab/>
        <w:t>2.6.1. При обращении за предоставлением государственной услуги в виде документа на бумажном носителе – не более 10 рабочих дней.</w:t>
      </w:r>
      <w:r>
        <w:rPr>
          <w:rFonts w:ascii="Tinos" w:hAnsi="Tinos"/>
          <w:sz w:val="28"/>
          <w:szCs w:val="28"/>
          <w:shd w:val="clear" w:color="auto" w:fill="FF7B59"/>
        </w:rPr>
        <w:t xml:space="preserve">  </w:t>
      </w:r>
      <w:r>
        <w:rPr>
          <w:rFonts w:ascii="Tinos" w:hAnsi="Tinos"/>
          <w:sz w:val="28"/>
          <w:szCs w:val="28"/>
        </w:rPr>
        <w:t xml:space="preserve">                  </w:t>
      </w:r>
      <w:r>
        <w:rPr>
          <w:rFonts w:ascii="Tinos" w:hAnsi="Tinos"/>
          <w:sz w:val="28"/>
          <w:szCs w:val="28"/>
        </w:rPr>
        <w:br/>
      </w:r>
      <w:r>
        <w:rPr>
          <w:rFonts w:ascii="Tinos" w:hAnsi="Tinos"/>
          <w:sz w:val="28"/>
          <w:szCs w:val="28"/>
        </w:rPr>
        <w:tab/>
        <w:t>2.6.2. При обращении за предоставлением государственной услуги</w:t>
      </w:r>
      <w:r>
        <w:rPr>
          <w:rFonts w:ascii="Tinos" w:hAnsi="Tinos"/>
          <w:sz w:val="28"/>
          <w:szCs w:val="28"/>
        </w:rPr>
        <w:br/>
        <w:t xml:space="preserve">в электронной форме через личный кабинет на ЕПГУ - не более 5 рабочих дней.                                                </w:t>
      </w:r>
      <w:r>
        <w:rPr>
          <w:rFonts w:ascii="Tinos" w:hAnsi="Tinos"/>
          <w:sz w:val="28"/>
          <w:szCs w:val="28"/>
        </w:rPr>
        <w:tab/>
        <w:t>2.6.3. При обращении за предоставлением государственной услуги через многофункциональный центр срок предоставления государственной услуги — не более 10 рабочих дней с даты регистрации заявления о предоставлении государственной услуги в многофункциональном центре.</w:t>
      </w:r>
    </w:p>
    <w:p w:rsidR="00414A65" w:rsidRDefault="00414A65">
      <w:pPr>
        <w:spacing w:before="120" w:after="120"/>
        <w:ind w:firstLine="709"/>
        <w:jc w:val="center"/>
        <w:rPr>
          <w:rFonts w:ascii="Tinos" w:hAnsi="Tinos"/>
          <w:sz w:val="28"/>
          <w:szCs w:val="28"/>
        </w:rPr>
      </w:pPr>
      <w:bookmarkStart w:id="1" w:name="Par45"/>
      <w:bookmarkStart w:id="2" w:name="Par26"/>
      <w:bookmarkStart w:id="3" w:name="Par53"/>
      <w:bookmarkEnd w:id="1"/>
      <w:bookmarkEnd w:id="2"/>
      <w:bookmarkEnd w:id="3"/>
    </w:p>
    <w:p w:rsidR="00414A65" w:rsidRDefault="00324214">
      <w:pPr>
        <w:spacing w:before="120" w:after="120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Размер платы, взимаемой с заявителя </w:t>
      </w:r>
      <w:r>
        <w:rPr>
          <w:rFonts w:ascii="Tinos" w:hAnsi="Tinos"/>
          <w:sz w:val="28"/>
          <w:szCs w:val="28"/>
        </w:rPr>
        <w:br/>
        <w:t>при предоставлении государственной услуги, и способы ее взимания</w:t>
      </w:r>
    </w:p>
    <w:p w:rsidR="00414A65" w:rsidRDefault="00414A65">
      <w:pPr>
        <w:spacing w:before="120" w:after="120"/>
        <w:ind w:firstLine="709"/>
        <w:jc w:val="center"/>
      </w:pPr>
    </w:p>
    <w:p w:rsidR="00414A65" w:rsidRDefault="00324214">
      <w:pPr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2.8. Плата за предоставление государственной услуги с заявителя</w:t>
      </w:r>
      <w:r>
        <w:rPr>
          <w:rFonts w:ascii="Tinos" w:hAnsi="Tinos"/>
          <w:sz w:val="28"/>
          <w:szCs w:val="28"/>
        </w:rPr>
        <w:br/>
        <w:t>не взимается.</w:t>
      </w:r>
    </w:p>
    <w:p w:rsidR="00414A65" w:rsidRDefault="00414A65">
      <w:pPr>
        <w:spacing w:before="120" w:after="120"/>
        <w:jc w:val="center"/>
        <w:rPr>
          <w:sz w:val="28"/>
          <w:szCs w:val="28"/>
        </w:rPr>
      </w:pPr>
    </w:p>
    <w:p w:rsidR="00414A65" w:rsidRDefault="00324214">
      <w:pPr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>Максимальный срок ожидания в очереди при подаче заявителем запроса</w:t>
      </w:r>
      <w:r>
        <w:rPr>
          <w:sz w:val="28"/>
          <w:szCs w:val="28"/>
        </w:rPr>
        <w:br/>
        <w:t>о предоставлении государственной услуги и при получении результата предоставления государственной услуги</w:t>
      </w:r>
    </w:p>
    <w:p w:rsidR="00414A65" w:rsidRDefault="00414A65">
      <w:pPr>
        <w:spacing w:before="120" w:after="120"/>
        <w:ind w:firstLine="709"/>
        <w:jc w:val="both"/>
        <w:rPr>
          <w:sz w:val="28"/>
          <w:szCs w:val="28"/>
        </w:rPr>
      </w:pPr>
    </w:p>
    <w:p w:rsidR="00414A65" w:rsidRDefault="00324214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составляет не более 15 минут.</w:t>
      </w:r>
    </w:p>
    <w:p w:rsidR="00414A65" w:rsidRDefault="00414A65">
      <w:pPr>
        <w:spacing w:before="120" w:after="120"/>
        <w:ind w:firstLine="709"/>
        <w:jc w:val="center"/>
        <w:rPr>
          <w:sz w:val="28"/>
          <w:szCs w:val="28"/>
        </w:rPr>
      </w:pPr>
    </w:p>
    <w:p w:rsidR="00414A65" w:rsidRDefault="00414A65">
      <w:pPr>
        <w:spacing w:before="120" w:after="120"/>
        <w:ind w:firstLine="709"/>
        <w:jc w:val="center"/>
        <w:rPr>
          <w:sz w:val="28"/>
          <w:szCs w:val="28"/>
        </w:rPr>
      </w:pPr>
    </w:p>
    <w:p w:rsidR="00414A65" w:rsidRDefault="00324214">
      <w:pPr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Срок регистрации запроса заявителя о предоставлении государственной услуги</w:t>
      </w:r>
    </w:p>
    <w:p w:rsidR="00414A65" w:rsidRDefault="00414A65">
      <w:pPr>
        <w:tabs>
          <w:tab w:val="left" w:pos="709"/>
        </w:tabs>
        <w:spacing w:before="120" w:after="120"/>
        <w:ind w:firstLine="709"/>
        <w:jc w:val="both"/>
        <w:rPr>
          <w:sz w:val="28"/>
          <w:szCs w:val="28"/>
        </w:rPr>
      </w:pPr>
    </w:p>
    <w:p w:rsidR="00414A65" w:rsidRDefault="00324214">
      <w:pPr>
        <w:tabs>
          <w:tab w:val="left" w:pos="709"/>
        </w:tabs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Срок регистрации запроса заявителя о предоставлении государственной услуги: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>2.10.1. При обращении за предоставлением государственной услуги в виде документа на бумажном носителе - в течение 2 рабочих дней с даты поступления заявления и документов, предусмотренных настоящим Административным регламентом, в Комитет;</w:t>
      </w:r>
    </w:p>
    <w:p w:rsidR="00414A65" w:rsidRDefault="00324214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2.10.2. При обращении за предоставлением государственной услуги</w:t>
      </w:r>
      <w:r>
        <w:rPr>
          <w:sz w:val="28"/>
          <w:szCs w:val="28"/>
        </w:rPr>
        <w:br/>
        <w:t>в электронной форме путем заполнения формы обращения, размещенной</w:t>
      </w:r>
      <w:r>
        <w:rPr>
          <w:sz w:val="28"/>
          <w:szCs w:val="28"/>
        </w:rPr>
        <w:br/>
        <w:t>на официальном сайте Комитета, или через личный кабинет на ЕПГУ, - в течение 1 рабочего дня с даты поступления заявления и документов, предусмотренных настоящим Административным регламентом, в Комитет;</w:t>
      </w:r>
    </w:p>
    <w:p w:rsidR="00414A65" w:rsidRDefault="00324214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2.10.3. При обращении за предоставлением государственной услуги</w:t>
      </w:r>
      <w:r>
        <w:rPr>
          <w:sz w:val="28"/>
          <w:szCs w:val="28"/>
        </w:rPr>
        <w:br/>
        <w:t xml:space="preserve">по выдаче задания или разрешения через </w:t>
      </w:r>
      <w:proofErr w:type="gramStart"/>
      <w:r>
        <w:rPr>
          <w:sz w:val="28"/>
          <w:szCs w:val="28"/>
        </w:rPr>
        <w:t>многофункциональный</w:t>
      </w:r>
      <w:proofErr w:type="gramEnd"/>
      <w:r>
        <w:rPr>
          <w:sz w:val="28"/>
          <w:szCs w:val="28"/>
        </w:rPr>
        <w:t xml:space="preserve"> центр – в течение 2 рабочих дней с даты поступления заявления и документов, предусмотренных настоящим Административным регламентом, в Комитет.</w:t>
      </w:r>
    </w:p>
    <w:p w:rsidR="00414A65" w:rsidRDefault="00414A65">
      <w:pPr>
        <w:spacing w:before="120" w:after="120"/>
        <w:ind w:firstLine="709"/>
        <w:jc w:val="center"/>
        <w:rPr>
          <w:rFonts w:ascii="Tinos" w:hAnsi="Tinos"/>
          <w:sz w:val="28"/>
          <w:szCs w:val="28"/>
        </w:rPr>
      </w:pPr>
    </w:p>
    <w:p w:rsidR="00414A65" w:rsidRDefault="00324214">
      <w:pPr>
        <w:spacing w:before="120" w:after="120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Требования к помещениям, в которых предоставляется государственная услуга</w:t>
      </w:r>
    </w:p>
    <w:p w:rsidR="00414A65" w:rsidRDefault="00414A65">
      <w:pPr>
        <w:spacing w:before="120" w:after="120"/>
        <w:ind w:firstLine="709"/>
        <w:jc w:val="center"/>
        <w:rPr>
          <w:rFonts w:ascii="Arial" w:hAnsi="Arial"/>
        </w:rPr>
      </w:pPr>
    </w:p>
    <w:p w:rsidR="00414A65" w:rsidRDefault="00324214">
      <w:pPr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2.11. Места предоставления государственной услуги должны отвечать следующим требованиям:</w:t>
      </w:r>
    </w:p>
    <w:p w:rsidR="00414A65" w:rsidRDefault="00324214">
      <w:pPr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Центральный вход в здание должен быть оборудован информационной табличкой (вывеской), содержащей информацию о наименовании Комитета (многофункционального центра).</w:t>
      </w:r>
    </w:p>
    <w:p w:rsidR="00414A65" w:rsidRDefault="00324214">
      <w:pPr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Помещения для работы с заинтересованными лицами оборудуются соответствующими информационными стендами, вывесками, указателями.</w:t>
      </w:r>
    </w:p>
    <w:p w:rsidR="00414A65" w:rsidRDefault="00324214">
      <w:pPr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на информационном стенде или информационном терминале в помещении для ожидания и приема граждан (устанавливаются в удобном для граждан месте), а также на Портале и официальном сайте Комитета.</w:t>
      </w:r>
    </w:p>
    <w:p w:rsidR="00414A65" w:rsidRDefault="00324214">
      <w:pPr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Оформление технической,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гражданами.</w:t>
      </w:r>
    </w:p>
    <w:p w:rsidR="00414A65" w:rsidRDefault="00324214">
      <w:pPr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Рабочие места должностных лиц, осуществляющих прием документов и (или) оказывающих государственную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государственной услуги и организовать ее предоставление в полном объеме.</w:t>
      </w:r>
    </w:p>
    <w:p w:rsidR="00414A65" w:rsidRDefault="00324214">
      <w:pPr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lastRenderedPageBreak/>
        <w:t>Места ожидания должны соответствовать комфортным условиям для заинтересованных лиц и оптимальным условиям работы специалистов, в том числе необходимо наличие доступных мест общего пользования.</w:t>
      </w:r>
    </w:p>
    <w:p w:rsidR="00414A65" w:rsidRDefault="00324214">
      <w:pPr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Места ожидания в очереди на консультацию или получение результатов государственной услуги должны быть оборудованы стульями. Количество мест ожидания определяется исходя из фактической нагрузки и возможностей для их размещения в здании.</w:t>
      </w:r>
    </w:p>
    <w:p w:rsidR="00414A65" w:rsidRDefault="00324214">
      <w:pPr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Места для заполнения документов оборудуются стульями, столами (стойками) и обеспечиваются писчей бумагой и канцелярскими принадлежностями в количестве, достаточном для оформления документов заинтересованными лицами.</w:t>
      </w:r>
    </w:p>
    <w:p w:rsidR="00414A65" w:rsidRDefault="00324214">
      <w:pPr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В помещениях для должностных лиц Комитета, предоставляющих государственную услугу, и местах ожидания и приема заинтересованных лиц необходимо наличие системы кондиционирования воздуха, средств пожаротушения и системы оповещения о возникновении чрезвычайной ситуации.</w:t>
      </w:r>
    </w:p>
    <w:p w:rsidR="00414A65" w:rsidRDefault="00324214">
      <w:pPr>
        <w:spacing w:before="120" w:after="120"/>
        <w:ind w:firstLine="709"/>
        <w:jc w:val="both"/>
      </w:pPr>
      <w:r>
        <w:rPr>
          <w:rFonts w:ascii="Tinos" w:hAnsi="Tinos"/>
          <w:sz w:val="28"/>
          <w:szCs w:val="28"/>
        </w:rPr>
        <w:t xml:space="preserve">2.12. В соответствии с Федеральным </w:t>
      </w:r>
      <w:hyperlink r:id="rId13">
        <w:r>
          <w:rPr>
            <w:rFonts w:ascii="Tinos" w:hAnsi="Tinos"/>
            <w:color w:val="0000FF"/>
            <w:sz w:val="28"/>
            <w:szCs w:val="28"/>
          </w:rPr>
          <w:t>законом</w:t>
        </w:r>
      </w:hyperlink>
      <w:r>
        <w:rPr>
          <w:rFonts w:ascii="Tinos" w:hAnsi="Tinos"/>
          <w:sz w:val="28"/>
          <w:szCs w:val="28"/>
        </w:rPr>
        <w:t xml:space="preserve"> от 24.11.1995 № 181-ФЗ</w:t>
      </w:r>
      <w:r>
        <w:rPr>
          <w:rFonts w:ascii="Tinos" w:hAnsi="Tinos"/>
          <w:sz w:val="28"/>
          <w:szCs w:val="28"/>
        </w:rPr>
        <w:br/>
        <w:t>«О социальной защите инвалидов в Российской Федерации» обеспечиваются:</w:t>
      </w:r>
    </w:p>
    <w:p w:rsidR="00414A65" w:rsidRDefault="00324214">
      <w:pPr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- условия беспрепятственного доступа к объекту (зданию, помещению),</w:t>
      </w:r>
      <w:r>
        <w:rPr>
          <w:rFonts w:ascii="Tinos" w:hAnsi="Tinos"/>
          <w:sz w:val="28"/>
          <w:szCs w:val="28"/>
        </w:rPr>
        <w:br/>
        <w:t>в котором предоставляется государственная услуга, а также беспрепятственного пользования транспортом, средствами связи и информации;</w:t>
      </w:r>
    </w:p>
    <w:p w:rsidR="00414A65" w:rsidRDefault="00324214">
      <w:pPr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- возможность самостоятельного передвижения по территории, на которой расположен объект (здание, помещение), в котором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414A65" w:rsidRDefault="00324214">
      <w:pPr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- сопровождение инвалидов, имеющих стойкие расстройства функции зрения</w:t>
      </w:r>
      <w:r>
        <w:rPr>
          <w:rFonts w:ascii="Tinos" w:hAnsi="Tinos"/>
          <w:sz w:val="28"/>
          <w:szCs w:val="28"/>
        </w:rPr>
        <w:br/>
        <w:t>и самостоятельного передвижения;</w:t>
      </w:r>
    </w:p>
    <w:p w:rsidR="00414A65" w:rsidRDefault="00324214">
      <w:pPr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объекту (зданию, помещению), в котором предоставляется государственная услуга, и к услугам с учетом ограничений их жизнедеятельности;</w:t>
      </w:r>
    </w:p>
    <w:p w:rsidR="00414A65" w:rsidRDefault="00324214">
      <w:pPr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14A65" w:rsidRDefault="00324214">
      <w:pPr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- допуск </w:t>
      </w:r>
      <w:proofErr w:type="spellStart"/>
      <w:r>
        <w:rPr>
          <w:rFonts w:ascii="Tinos" w:hAnsi="Tinos"/>
          <w:sz w:val="28"/>
          <w:szCs w:val="28"/>
        </w:rPr>
        <w:t>сурдопереводчика</w:t>
      </w:r>
      <w:proofErr w:type="spellEnd"/>
      <w:r>
        <w:rPr>
          <w:rFonts w:ascii="Tinos" w:hAnsi="Tinos"/>
          <w:sz w:val="28"/>
          <w:szCs w:val="28"/>
        </w:rPr>
        <w:t xml:space="preserve"> и </w:t>
      </w:r>
      <w:proofErr w:type="spellStart"/>
      <w:r>
        <w:rPr>
          <w:rFonts w:ascii="Tinos" w:hAnsi="Tinos"/>
          <w:sz w:val="28"/>
          <w:szCs w:val="28"/>
        </w:rPr>
        <w:t>тифлосурдопереводчика</w:t>
      </w:r>
      <w:proofErr w:type="spellEnd"/>
      <w:r>
        <w:rPr>
          <w:rFonts w:ascii="Tinos" w:hAnsi="Tinos"/>
          <w:sz w:val="28"/>
          <w:szCs w:val="28"/>
        </w:rPr>
        <w:t>;</w:t>
      </w:r>
    </w:p>
    <w:p w:rsidR="00414A65" w:rsidRDefault="00324214">
      <w:pPr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- допуск собаки-проводника на объект (здание, помещение), в котором предоставляется государственная услуга;</w:t>
      </w:r>
    </w:p>
    <w:p w:rsidR="00414A65" w:rsidRDefault="00324214">
      <w:pPr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- оказание инвалидам помощи в преодолении барьеров, мешающих получению ими государственной услуги наравне с другими лицами.</w:t>
      </w:r>
    </w:p>
    <w:p w:rsidR="00414A65" w:rsidRDefault="00414A65">
      <w:pPr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</w:p>
    <w:p w:rsidR="00414A65" w:rsidRDefault="00324214">
      <w:pPr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2.13. Требования к помещениям, в которых предоставляется государственная </w:t>
      </w:r>
      <w:r>
        <w:rPr>
          <w:rFonts w:ascii="Tinos" w:hAnsi="Tinos"/>
          <w:sz w:val="28"/>
          <w:szCs w:val="28"/>
        </w:rPr>
        <w:lastRenderedPageBreak/>
        <w:t xml:space="preserve">услуга, размещаются на официальном сайте Комитета, а также на Портале. </w:t>
      </w:r>
    </w:p>
    <w:p w:rsidR="00414A65" w:rsidRDefault="00324214">
      <w:pPr>
        <w:spacing w:before="120" w:after="120"/>
        <w:jc w:val="center"/>
        <w:outlineLvl w:val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Показатели качества и доступности государственной услуги</w:t>
      </w:r>
    </w:p>
    <w:p w:rsidR="00414A65" w:rsidRDefault="00414A65">
      <w:pPr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</w:p>
    <w:p w:rsidR="00414A65" w:rsidRDefault="00324214">
      <w:pPr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2.14. Основными показателями качества предоставления государственной услуги являются:</w:t>
      </w:r>
    </w:p>
    <w:p w:rsidR="00414A65" w:rsidRDefault="00324214">
      <w:pPr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2.14.1. Предоставление государственной услуги в соответствии с категориями (признаками) заявителей.</w:t>
      </w:r>
    </w:p>
    <w:p w:rsidR="00414A65" w:rsidRDefault="00324214">
      <w:pPr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2.14.2. Своевременность предоставления государственной услуги в соответствии со стандартом ее предоставления, установленным настоящим Административным регламентом.</w:t>
      </w:r>
    </w:p>
    <w:p w:rsidR="00414A65" w:rsidRDefault="00324214">
      <w:pPr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2.14.3. Минимально возможное количество взаимодействий гражданина</w:t>
      </w:r>
      <w:r>
        <w:rPr>
          <w:rFonts w:ascii="Tinos" w:hAnsi="Tinos"/>
          <w:sz w:val="28"/>
          <w:szCs w:val="28"/>
        </w:rPr>
        <w:br/>
        <w:t>с должностными лицами, участвующими в предоставлении государственной услуги.</w:t>
      </w:r>
    </w:p>
    <w:p w:rsidR="00414A65" w:rsidRDefault="00324214">
      <w:pPr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2.14.4. Отсутствие обоснованных жалоб на действия (бездействие) сотрудников Комитета или многофункционального центра и их некорректное (невнимательное) отношение к заявителям.</w:t>
      </w:r>
    </w:p>
    <w:p w:rsidR="00414A65" w:rsidRDefault="00324214">
      <w:pPr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2.14.5. Отсутствие нарушений установленных сроков в процессе предоставления государственной услуги.</w:t>
      </w:r>
    </w:p>
    <w:p w:rsidR="00414A65" w:rsidRDefault="00324214">
      <w:pPr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2.14.6. Отсутствие заявлений об оспаривании решений, действий (бездействия) Комитета, его должностных лиц, принимаемых (совершенных) при предоставлении государственной услуги, по </w:t>
      </w:r>
      <w:proofErr w:type="gramStart"/>
      <w:r>
        <w:rPr>
          <w:rFonts w:ascii="Tinos" w:hAnsi="Tinos"/>
          <w:sz w:val="28"/>
          <w:szCs w:val="28"/>
        </w:rPr>
        <w:t>итогам</w:t>
      </w:r>
      <w:proofErr w:type="gramEnd"/>
      <w:r>
        <w:rPr>
          <w:rFonts w:ascii="Tinos" w:hAnsi="Tinos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414A65" w:rsidRDefault="00324214">
      <w:pPr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2.15. Основными показателями доступности предоставления государственной услуги являются:</w:t>
      </w:r>
    </w:p>
    <w:p w:rsidR="00414A65" w:rsidRDefault="00324214">
      <w:pPr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2.15.1. Доступность электронных форм документов, необходимых для предоставления услуги.</w:t>
      </w:r>
    </w:p>
    <w:p w:rsidR="00414A65" w:rsidRDefault="00324214">
      <w:pPr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2.15.2. Возможность подачи запроса на получение государственной услуги и документов в электронной форме.</w:t>
      </w:r>
    </w:p>
    <w:p w:rsidR="00414A65" w:rsidRDefault="00324214">
      <w:pPr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2.15.3. Удобство информирования заявителя о ходе предоставления государственной услуги, а также получения результата предоставления услуги.</w:t>
      </w:r>
    </w:p>
    <w:p w:rsidR="00414A65" w:rsidRDefault="00324214">
      <w:pPr>
        <w:spacing w:before="120" w:after="120"/>
        <w:ind w:firstLine="709"/>
        <w:jc w:val="both"/>
      </w:pPr>
      <w:r>
        <w:rPr>
          <w:rFonts w:ascii="Tinos" w:hAnsi="Tinos"/>
          <w:sz w:val="28"/>
          <w:szCs w:val="28"/>
        </w:rPr>
        <w:t>2.15.4. Наличие полной и понятной информации о порядке, сроках и ходе предоставления государственной услуги в информационно-телекоммуникационных сетях общего пользования (в том числе в сети «Интернет»).</w:t>
      </w:r>
    </w:p>
    <w:p w:rsidR="00414A65" w:rsidRDefault="008163A1">
      <w:pPr>
        <w:spacing w:before="120" w:after="120"/>
        <w:ind w:firstLine="709"/>
        <w:jc w:val="both"/>
      </w:pPr>
      <w:hyperlink r:id="rId14">
        <w:r w:rsidR="00324214">
          <w:rPr>
            <w:rFonts w:ascii="Tinos" w:hAnsi="Tinos"/>
            <w:color w:val="0000FF"/>
            <w:sz w:val="28"/>
            <w:szCs w:val="28"/>
          </w:rPr>
          <w:t>2.15.5</w:t>
        </w:r>
      </w:hyperlink>
      <w:r w:rsidR="00324214">
        <w:rPr>
          <w:rFonts w:ascii="Tinos" w:hAnsi="Tinos"/>
          <w:sz w:val="28"/>
          <w:szCs w:val="28"/>
        </w:rPr>
        <w:t>. Возможность получения заявителем уведомлений о предоставлении государственной услуги с помощью ЕПГУ.</w:t>
      </w:r>
    </w:p>
    <w:p w:rsidR="00414A65" w:rsidRDefault="008163A1">
      <w:pPr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hyperlink r:id="rId15">
        <w:r w:rsidR="00324214">
          <w:rPr>
            <w:rFonts w:ascii="Tinos" w:hAnsi="Tinos"/>
            <w:color w:val="0000FF"/>
            <w:sz w:val="28"/>
            <w:szCs w:val="28"/>
          </w:rPr>
          <w:t>2.15.6</w:t>
        </w:r>
      </w:hyperlink>
      <w:r w:rsidR="00324214">
        <w:rPr>
          <w:rFonts w:ascii="Tinos" w:hAnsi="Tinos"/>
          <w:sz w:val="28"/>
          <w:szCs w:val="28"/>
        </w:rPr>
        <w:t>.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технологий.</w:t>
      </w:r>
    </w:p>
    <w:p w:rsidR="00414A65" w:rsidRDefault="00324214">
      <w:pPr>
        <w:spacing w:before="120" w:after="120"/>
        <w:ind w:firstLine="709"/>
        <w:jc w:val="both"/>
      </w:pPr>
      <w:r>
        <w:rPr>
          <w:rFonts w:ascii="Tinos" w:hAnsi="Tinos"/>
          <w:sz w:val="28"/>
          <w:szCs w:val="28"/>
        </w:rPr>
        <w:lastRenderedPageBreak/>
        <w:t>2.16. Показатели качества и доступности государственной услуги размещаются на официальном сайте Комитета, а также на Портале.</w:t>
      </w:r>
    </w:p>
    <w:p w:rsidR="00414A65" w:rsidRDefault="00414A65">
      <w:pPr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</w:p>
    <w:p w:rsidR="00414A65" w:rsidRDefault="00324214">
      <w:pPr>
        <w:spacing w:before="120" w:after="120"/>
        <w:ind w:firstLine="709"/>
        <w:jc w:val="center"/>
      </w:pPr>
      <w:r>
        <w:rPr>
          <w:rFonts w:ascii="Tinos" w:hAnsi="Tinos"/>
          <w:sz w:val="28"/>
          <w:szCs w:val="28"/>
        </w:rPr>
        <w:t>Иные требования к предоставлению государственной услуги</w:t>
      </w:r>
    </w:p>
    <w:p w:rsidR="00414A65" w:rsidRDefault="00414A65">
      <w:pPr>
        <w:spacing w:before="120" w:after="120"/>
        <w:ind w:firstLine="709"/>
        <w:jc w:val="center"/>
        <w:rPr>
          <w:rFonts w:ascii="Tinos" w:hAnsi="Tinos"/>
          <w:sz w:val="28"/>
          <w:szCs w:val="28"/>
        </w:rPr>
      </w:pPr>
    </w:p>
    <w:p w:rsidR="00414A65" w:rsidRDefault="00324214">
      <w:pPr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2.17. Услуги, которые являются необходимыми и обязательными для предоставления государственной услуги, законодательством не предусмотрены.</w:t>
      </w:r>
    </w:p>
    <w:p w:rsidR="00414A65" w:rsidRDefault="00324214">
      <w:pPr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2.18. Перечень информационных систем, используемых для предоставления государственной услуги:</w:t>
      </w:r>
    </w:p>
    <w:p w:rsidR="00414A65" w:rsidRDefault="00324214">
      <w:pPr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федеральная государственная информационная система «Единый портал государственных  и муниципальных услуг (функций)»,</w:t>
      </w:r>
    </w:p>
    <w:p w:rsidR="00414A65" w:rsidRDefault="00324214">
      <w:pPr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автоматизированная информационная система «Единый государственный реестр объектов культурного наследия (памятников истории и культуры) народов Российской Федерации»,</w:t>
      </w:r>
    </w:p>
    <w:p w:rsidR="00414A65" w:rsidRDefault="00324214">
      <w:pPr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единая система электронного документооборота в Правительстве Ивановской области и исполнительных органах государственной власти Ивановской области</w:t>
      </w:r>
      <w:r>
        <w:rPr>
          <w:rFonts w:ascii="Tinos" w:hAnsi="Tinos"/>
          <w:sz w:val="28"/>
          <w:szCs w:val="28"/>
          <w:shd w:val="clear" w:color="auto" w:fill="FFFF00"/>
        </w:rPr>
        <w:t xml:space="preserve">. </w:t>
      </w:r>
    </w:p>
    <w:p w:rsidR="00414A65" w:rsidRDefault="00324214">
      <w:pPr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2.19. Заявление о предоставлении государственной услуги может быть подано через </w:t>
      </w:r>
      <w:proofErr w:type="gramStart"/>
      <w:r>
        <w:rPr>
          <w:rFonts w:ascii="Tinos" w:hAnsi="Tinos"/>
          <w:sz w:val="28"/>
          <w:szCs w:val="28"/>
        </w:rPr>
        <w:t>многофункциональный</w:t>
      </w:r>
      <w:proofErr w:type="gramEnd"/>
      <w:r>
        <w:rPr>
          <w:rFonts w:ascii="Tinos" w:hAnsi="Tinos"/>
          <w:sz w:val="28"/>
          <w:szCs w:val="28"/>
        </w:rPr>
        <w:t xml:space="preserve"> центр.</w:t>
      </w:r>
    </w:p>
    <w:p w:rsidR="00414A65" w:rsidRDefault="00324214">
      <w:pPr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proofErr w:type="gramStart"/>
      <w:r>
        <w:rPr>
          <w:rFonts w:ascii="Tinos" w:hAnsi="Tinos"/>
          <w:sz w:val="28"/>
          <w:szCs w:val="28"/>
        </w:rPr>
        <w:t>Многофункциональный</w:t>
      </w:r>
      <w:proofErr w:type="gramEnd"/>
      <w:r>
        <w:rPr>
          <w:rFonts w:ascii="Tinos" w:hAnsi="Tinos"/>
          <w:sz w:val="28"/>
          <w:szCs w:val="28"/>
        </w:rPr>
        <w:t xml:space="preserve"> центр не вправе принять решение об отказе в приеме документов и (или) информации, необходимых для предоставления государственной услуги.</w:t>
      </w:r>
    </w:p>
    <w:p w:rsidR="00414A65" w:rsidRDefault="00324214">
      <w:pPr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2.20. Результат государственной услуги может быть выдан заявителю в  многофункциональном центре. Выдача документов на бумажном носителе, подтверждающих содержание электронных документов, направленных в </w:t>
      </w:r>
      <w:proofErr w:type="gramStart"/>
      <w:r>
        <w:rPr>
          <w:rFonts w:ascii="Tinos" w:hAnsi="Tinos"/>
          <w:sz w:val="28"/>
          <w:szCs w:val="28"/>
        </w:rPr>
        <w:t>многофункциональный</w:t>
      </w:r>
      <w:proofErr w:type="gramEnd"/>
      <w:r>
        <w:rPr>
          <w:rFonts w:ascii="Tinos" w:hAnsi="Tinos"/>
          <w:sz w:val="28"/>
          <w:szCs w:val="28"/>
        </w:rPr>
        <w:t xml:space="preserve"> центр по результатам предоставления государственных услуг Комитетом, а также выдача документов, включая составление на бумажном носителе и заверение выписок из информационных систем Комитета, многофункциональным центром не осуществляется. </w:t>
      </w:r>
    </w:p>
    <w:p w:rsidR="00414A65" w:rsidRDefault="00414A65">
      <w:pPr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</w:p>
    <w:p w:rsidR="00414A65" w:rsidRDefault="00324214">
      <w:pPr>
        <w:spacing w:before="120" w:after="120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Исчерпывающий перечень документов, необходимых</w:t>
      </w:r>
      <w:r>
        <w:rPr>
          <w:rFonts w:ascii="Tinos" w:hAnsi="Tinos"/>
          <w:sz w:val="28"/>
          <w:szCs w:val="28"/>
        </w:rPr>
        <w:br/>
        <w:t>для предоставления государственной услуги</w:t>
      </w:r>
    </w:p>
    <w:p w:rsidR="00414A65" w:rsidRDefault="00414A65">
      <w:pPr>
        <w:spacing w:before="120" w:after="120"/>
        <w:ind w:firstLine="709"/>
        <w:jc w:val="center"/>
        <w:rPr>
          <w:rFonts w:ascii="Tinos" w:hAnsi="Tinos"/>
          <w:sz w:val="28"/>
          <w:szCs w:val="28"/>
        </w:rPr>
      </w:pPr>
    </w:p>
    <w:p w:rsidR="00414A65" w:rsidRDefault="00324214">
      <w:pPr>
        <w:spacing w:before="120" w:after="120" w:line="276" w:lineRule="auto"/>
        <w:ind w:firstLine="709"/>
        <w:jc w:val="both"/>
      </w:pPr>
      <w:r>
        <w:rPr>
          <w:rFonts w:ascii="Tinos" w:hAnsi="Tinos"/>
          <w:color w:val="000000"/>
          <w:sz w:val="28"/>
          <w:szCs w:val="28"/>
        </w:rPr>
        <w:t>2.21. Исчерпывающий перечень документов, необходимых для предоставления государственной услуги, приведен в приложении</w:t>
      </w:r>
      <w:r>
        <w:rPr>
          <w:rFonts w:ascii="Tinos" w:hAnsi="Tinos"/>
          <w:color w:val="000000"/>
          <w:sz w:val="28"/>
          <w:szCs w:val="28"/>
        </w:rPr>
        <w:br/>
      </w:r>
      <w:r>
        <w:rPr>
          <w:rFonts w:ascii="Tinos" w:hAnsi="Tinos"/>
          <w:sz w:val="28"/>
          <w:szCs w:val="28"/>
        </w:rPr>
        <w:t>к административному регламенту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414A65" w:rsidRDefault="00324214">
      <w:pPr>
        <w:spacing w:before="120" w:after="120" w:line="276" w:lineRule="auto"/>
        <w:ind w:firstLine="709"/>
        <w:jc w:val="both"/>
      </w:pPr>
      <w:r>
        <w:rPr>
          <w:rFonts w:ascii="Tinos" w:hAnsi="Tinos"/>
          <w:sz w:val="28"/>
          <w:szCs w:val="28"/>
        </w:rPr>
        <w:lastRenderedPageBreak/>
        <w:t>Форма заявления о предоставлении государственной услуги приведена</w:t>
      </w:r>
      <w:r>
        <w:rPr>
          <w:rFonts w:ascii="Tinos" w:hAnsi="Tinos"/>
          <w:sz w:val="28"/>
          <w:szCs w:val="28"/>
        </w:rPr>
        <w:br/>
        <w:t xml:space="preserve">в приложении к настоящему Административному регламенту. </w:t>
      </w:r>
    </w:p>
    <w:p w:rsidR="00414A65" w:rsidRDefault="00324214">
      <w:pPr>
        <w:spacing w:before="120" w:after="120"/>
        <w:jc w:val="center"/>
      </w:pPr>
      <w:r>
        <w:rPr>
          <w:rFonts w:ascii="Tinos" w:hAnsi="Tinos"/>
          <w:sz w:val="28"/>
          <w:szCs w:val="28"/>
        </w:rPr>
        <w:t xml:space="preserve">Исчерпывающий перечень оснований для отказа </w:t>
      </w:r>
      <w:r>
        <w:rPr>
          <w:rFonts w:ascii="Tinos" w:hAnsi="Tinos"/>
          <w:sz w:val="28"/>
          <w:szCs w:val="28"/>
        </w:rPr>
        <w:br/>
        <w:t>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414A65" w:rsidRDefault="00414A65">
      <w:pPr>
        <w:spacing w:before="120" w:after="120"/>
        <w:ind w:firstLine="709"/>
        <w:jc w:val="center"/>
        <w:rPr>
          <w:rFonts w:ascii="Tinos" w:hAnsi="Tinos"/>
          <w:sz w:val="28"/>
          <w:szCs w:val="28"/>
        </w:rPr>
      </w:pPr>
    </w:p>
    <w:p w:rsidR="00414A65" w:rsidRDefault="00324214">
      <w:pPr>
        <w:spacing w:before="120" w:after="120" w:line="276" w:lineRule="auto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2.27. Основаниями для отказа в приеме документов, необходимых для предоставления государственной услуги, являются:</w:t>
      </w:r>
    </w:p>
    <w:p w:rsidR="00414A65" w:rsidRPr="003836CE" w:rsidRDefault="00324214">
      <w:pPr>
        <w:tabs>
          <w:tab w:val="left" w:pos="709"/>
        </w:tabs>
        <w:spacing w:line="276" w:lineRule="auto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 xml:space="preserve">2.27.1. </w:t>
      </w:r>
      <w:r>
        <w:rPr>
          <w:rFonts w:ascii="Tinos" w:hAnsi="Tinos"/>
          <w:color w:val="000000"/>
          <w:sz w:val="28"/>
          <w:szCs w:val="28"/>
        </w:rPr>
        <w:t>Заявление подано лицом, не уполномоченным на осуществление таких действий.</w:t>
      </w:r>
      <w:r>
        <w:rPr>
          <w:rFonts w:ascii="Tinos" w:hAnsi="Tinos"/>
          <w:sz w:val="28"/>
          <w:szCs w:val="28"/>
        </w:rPr>
        <w:t xml:space="preserve">                                                           </w:t>
      </w:r>
      <w:r>
        <w:rPr>
          <w:rFonts w:ascii="Tinos" w:hAnsi="Tinos"/>
          <w:sz w:val="28"/>
          <w:szCs w:val="28"/>
        </w:rPr>
        <w:tab/>
        <w:t xml:space="preserve">2.27.2. </w:t>
      </w:r>
      <w:r>
        <w:rPr>
          <w:rFonts w:ascii="Tinos" w:hAnsi="Tinos"/>
          <w:color w:val="000000"/>
          <w:sz w:val="28"/>
          <w:szCs w:val="28"/>
        </w:rPr>
        <w:t>Предоставление неполного комплекта документов, необходимых в соответствии с законодательными и (или) иными нормативными правовыми актами для предоставления государственной услуги, подлежащих предоставлению заявителем</w:t>
      </w:r>
      <w:r>
        <w:rPr>
          <w:rFonts w:ascii="Tinos" w:hAnsi="Tinos"/>
          <w:sz w:val="28"/>
          <w:szCs w:val="28"/>
        </w:rPr>
        <w:t xml:space="preserve">. </w:t>
      </w:r>
      <w:r>
        <w:rPr>
          <w:rFonts w:ascii="Tinos" w:hAnsi="Tinos"/>
          <w:sz w:val="28"/>
          <w:szCs w:val="28"/>
        </w:rPr>
        <w:br/>
      </w:r>
      <w:r>
        <w:rPr>
          <w:rFonts w:ascii="Tinos" w:hAnsi="Tinos"/>
          <w:sz w:val="28"/>
          <w:szCs w:val="28"/>
        </w:rPr>
        <w:tab/>
        <w:t xml:space="preserve">2.27.3. </w:t>
      </w:r>
      <w:r>
        <w:rPr>
          <w:rFonts w:ascii="Tinos" w:hAnsi="Tinos"/>
          <w:color w:val="000000"/>
          <w:sz w:val="28"/>
          <w:szCs w:val="28"/>
        </w:rPr>
        <w:t xml:space="preserve">Заявление и (или) иной документ, предоставление которого необходимо в соответствии с законодательными и (или) иными нормативными </w:t>
      </w:r>
      <w:r w:rsidRPr="003836CE">
        <w:rPr>
          <w:rFonts w:ascii="Tinos" w:hAnsi="Tinos"/>
          <w:color w:val="000000"/>
          <w:sz w:val="28"/>
          <w:szCs w:val="28"/>
        </w:rPr>
        <w:t xml:space="preserve">правовыми актами для предоставления государственной услуги, подписаны не действительной электронной подписью. </w:t>
      </w:r>
    </w:p>
    <w:p w:rsidR="00414A65" w:rsidRPr="003836CE" w:rsidRDefault="00324214">
      <w:pPr>
        <w:tabs>
          <w:tab w:val="left" w:pos="709"/>
        </w:tabs>
        <w:spacing w:line="276" w:lineRule="auto"/>
        <w:jc w:val="both"/>
        <w:rPr>
          <w:rFonts w:ascii="Tinos" w:hAnsi="Tinos"/>
          <w:sz w:val="28"/>
          <w:szCs w:val="28"/>
        </w:rPr>
      </w:pPr>
      <w:r w:rsidRPr="003836CE">
        <w:rPr>
          <w:rFonts w:ascii="Tinos" w:hAnsi="Tinos"/>
          <w:sz w:val="28"/>
          <w:szCs w:val="28"/>
        </w:rPr>
        <w:tab/>
        <w:t xml:space="preserve">2.7.4. </w:t>
      </w:r>
      <w:r w:rsidRPr="003836CE">
        <w:rPr>
          <w:rFonts w:ascii="Tinos" w:hAnsi="Tinos"/>
          <w:color w:val="000000"/>
          <w:sz w:val="28"/>
          <w:szCs w:val="28"/>
        </w:rPr>
        <w:t>Невозможность идентификации объекта по указанным в заявлении о предоставлении государственной услуги сведениям.</w:t>
      </w:r>
    </w:p>
    <w:p w:rsidR="00414A65" w:rsidRPr="003836CE" w:rsidRDefault="00324214">
      <w:pPr>
        <w:tabs>
          <w:tab w:val="left" w:pos="709"/>
        </w:tabs>
        <w:spacing w:line="276" w:lineRule="auto"/>
        <w:jc w:val="both"/>
        <w:rPr>
          <w:rFonts w:ascii="Tinos" w:hAnsi="Tinos"/>
          <w:sz w:val="28"/>
          <w:szCs w:val="28"/>
        </w:rPr>
      </w:pPr>
      <w:r w:rsidRPr="003836CE">
        <w:rPr>
          <w:rFonts w:ascii="Tinos" w:hAnsi="Tinos"/>
          <w:color w:val="000000"/>
          <w:sz w:val="28"/>
          <w:szCs w:val="28"/>
        </w:rPr>
        <w:tab/>
        <w:t>2.7.5. Отсутствие в полном объеме данных заявителя (фамилии, имени, отчества, наименования юридического лица, юридического и (или) почтового адреса) или невозможность их прочтения, отсутствие подписи.</w:t>
      </w:r>
    </w:p>
    <w:p w:rsidR="00414A65" w:rsidRPr="003836CE" w:rsidRDefault="00324214">
      <w:pPr>
        <w:spacing w:before="120" w:after="120" w:line="276" w:lineRule="auto"/>
        <w:ind w:firstLine="709"/>
        <w:jc w:val="both"/>
      </w:pPr>
      <w:r w:rsidRPr="003836CE">
        <w:rPr>
          <w:rFonts w:ascii="Tinos" w:hAnsi="Tinos"/>
          <w:sz w:val="28"/>
          <w:szCs w:val="28"/>
        </w:rPr>
        <w:t>2.28. Основания для приостановления предоставления государственной услуги не предусмотрены.</w:t>
      </w:r>
    </w:p>
    <w:p w:rsidR="00414A65" w:rsidRPr="003836CE" w:rsidRDefault="00324214">
      <w:pPr>
        <w:spacing w:before="120" w:after="120" w:line="276" w:lineRule="auto"/>
        <w:ind w:firstLine="709"/>
        <w:jc w:val="both"/>
        <w:rPr>
          <w:rFonts w:ascii="Tinos" w:hAnsi="Tinos"/>
          <w:sz w:val="28"/>
          <w:szCs w:val="28"/>
        </w:rPr>
      </w:pPr>
      <w:r w:rsidRPr="003836CE">
        <w:rPr>
          <w:rFonts w:ascii="Tinos" w:hAnsi="Tinos"/>
          <w:sz w:val="28"/>
          <w:szCs w:val="28"/>
        </w:rPr>
        <w:t xml:space="preserve">2.29. </w:t>
      </w:r>
      <w:r w:rsidRPr="003836CE">
        <w:rPr>
          <w:rFonts w:ascii="Tinos" w:hAnsi="Tinos"/>
          <w:color w:val="000000"/>
          <w:sz w:val="28"/>
          <w:szCs w:val="28"/>
        </w:rPr>
        <w:t>Основанием для отказа в предоставлении государственной услуги являются недопустимость п</w:t>
      </w:r>
      <w:r w:rsidRPr="003836CE">
        <w:rPr>
          <w:rFonts w:ascii="Tinos" w:hAnsi="Tinos"/>
          <w:color w:val="000000"/>
          <w:sz w:val="28"/>
          <w:szCs w:val="28"/>
          <w:shd w:val="clear" w:color="auto" w:fill="FFFF00"/>
        </w:rPr>
        <w:t xml:space="preserve">редоставления запрашиваемых сведений в соответствии с Федеральным законом от 25.06.2002 № 73-ФЗ «Об объектах культурного наследия (памятниках истории и культуры) народов Российской Федерации». </w:t>
      </w:r>
    </w:p>
    <w:p w:rsidR="00414A65" w:rsidRPr="003836CE" w:rsidRDefault="00324214">
      <w:pPr>
        <w:spacing w:before="120" w:after="120" w:line="276" w:lineRule="auto"/>
        <w:ind w:firstLine="709"/>
        <w:jc w:val="both"/>
        <w:rPr>
          <w:rFonts w:ascii="Tinos" w:hAnsi="Tinos"/>
          <w:sz w:val="28"/>
          <w:szCs w:val="28"/>
        </w:rPr>
      </w:pPr>
      <w:r w:rsidRPr="003836CE">
        <w:rPr>
          <w:rFonts w:ascii="Tinos" w:hAnsi="Tinos"/>
          <w:sz w:val="28"/>
          <w:szCs w:val="28"/>
        </w:rPr>
        <w:t xml:space="preserve">2.30. </w:t>
      </w:r>
      <w:r w:rsidRPr="003836CE">
        <w:rPr>
          <w:rFonts w:ascii="Tinos" w:hAnsi="Tinos"/>
          <w:sz w:val="28"/>
          <w:szCs w:val="28"/>
          <w:shd w:val="clear" w:color="auto" w:fill="FFFF00"/>
        </w:rPr>
        <w:t xml:space="preserve">Отказ в предоставлении государственной услуги </w:t>
      </w:r>
      <w:proofErr w:type="gramStart"/>
      <w:r w:rsidRPr="003836CE">
        <w:rPr>
          <w:rFonts w:ascii="Tinos" w:hAnsi="Tinos"/>
          <w:sz w:val="28"/>
          <w:szCs w:val="28"/>
          <w:shd w:val="clear" w:color="auto" w:fill="FFFF00"/>
        </w:rPr>
        <w:t>оформляется</w:t>
      </w:r>
      <w:r w:rsidRPr="003836CE">
        <w:rPr>
          <w:rFonts w:ascii="Tinos" w:hAnsi="Tinos"/>
          <w:sz w:val="28"/>
          <w:szCs w:val="28"/>
          <w:shd w:val="clear" w:color="auto" w:fill="FFFF00"/>
        </w:rPr>
        <w:br/>
        <w:t>в письменной форме и представляет</w:t>
      </w:r>
      <w:proofErr w:type="gramEnd"/>
      <w:r w:rsidRPr="003836CE">
        <w:rPr>
          <w:rFonts w:ascii="Tinos" w:hAnsi="Tinos"/>
          <w:sz w:val="28"/>
          <w:szCs w:val="28"/>
          <w:shd w:val="clear" w:color="auto" w:fill="FFFF00"/>
        </w:rPr>
        <w:t xml:space="preserve"> собой мотивированное решение об отказе</w:t>
      </w:r>
      <w:r w:rsidRPr="003836CE">
        <w:rPr>
          <w:rFonts w:ascii="Tinos" w:hAnsi="Tinos"/>
          <w:sz w:val="28"/>
          <w:szCs w:val="28"/>
          <w:shd w:val="clear" w:color="auto" w:fill="FFFF00"/>
        </w:rPr>
        <w:br/>
        <w:t>в выдаче выписки из реестра</w:t>
      </w:r>
      <w:r w:rsidRPr="003836CE">
        <w:rPr>
          <w:rFonts w:ascii="Tinos" w:hAnsi="Tinos"/>
          <w:sz w:val="28"/>
          <w:szCs w:val="28"/>
        </w:rPr>
        <w:t xml:space="preserve">. </w:t>
      </w:r>
    </w:p>
    <w:p w:rsidR="00414A65" w:rsidRDefault="00324214">
      <w:pPr>
        <w:spacing w:before="120" w:after="120"/>
        <w:ind w:firstLine="709"/>
        <w:jc w:val="both"/>
      </w:pPr>
      <w:r w:rsidRPr="003836CE">
        <w:rPr>
          <w:rFonts w:ascii="Tinos" w:hAnsi="Tinos"/>
          <w:sz w:val="28"/>
          <w:szCs w:val="28"/>
        </w:rPr>
        <w:t>2.31. Отказ в предоставлении государственной услуги не является препятствием для повторного обращения за предоставлением государственной услуги.</w:t>
      </w:r>
    </w:p>
    <w:p w:rsidR="00414A65" w:rsidRDefault="00324214">
      <w:pPr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lastRenderedPageBreak/>
        <w:t>2.32. Исчерпывающий перечень оснований для отказа в предоставлении государственной услуги приведен в приложении к настоящему Административному регламенту с учетом категории (признаков) заявителя.</w:t>
      </w:r>
    </w:p>
    <w:p w:rsidR="00414A65" w:rsidRDefault="00324214">
      <w:pPr>
        <w:spacing w:before="120" w:after="120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3. Состав, последовательность и сроки </w:t>
      </w:r>
      <w:r>
        <w:rPr>
          <w:rFonts w:ascii="Tinos" w:hAnsi="Tinos"/>
          <w:sz w:val="28"/>
          <w:szCs w:val="28"/>
        </w:rPr>
        <w:br/>
        <w:t>выполнения административных процедур</w:t>
      </w:r>
    </w:p>
    <w:p w:rsidR="00414A65" w:rsidRDefault="00414A65">
      <w:pPr>
        <w:spacing w:before="120" w:after="120"/>
        <w:ind w:firstLine="709"/>
        <w:jc w:val="center"/>
        <w:rPr>
          <w:rFonts w:ascii="Tinos" w:hAnsi="Tinos"/>
          <w:sz w:val="28"/>
          <w:szCs w:val="28"/>
        </w:rPr>
      </w:pPr>
    </w:p>
    <w:p w:rsidR="00414A65" w:rsidRDefault="00324214">
      <w:pPr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3.1. Государственная услуга включает в себя следующие административные процедуры:</w:t>
      </w:r>
    </w:p>
    <w:p w:rsidR="00414A65" w:rsidRDefault="00324214">
      <w:pPr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3.1.1. Прием документов, необходимых для предоставления государственной услуги:</w:t>
      </w:r>
    </w:p>
    <w:p w:rsidR="00414A65" w:rsidRDefault="00324214">
      <w:pPr>
        <w:tabs>
          <w:tab w:val="left" w:pos="709"/>
        </w:tabs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при обращении за предоставлением государственной услуги в виде документа на бумажном носителе — не более 3 рабочих дней с даты получения заявления</w:t>
      </w:r>
      <w:r>
        <w:rPr>
          <w:rFonts w:ascii="Tinos" w:hAnsi="Tinos"/>
          <w:sz w:val="28"/>
          <w:szCs w:val="28"/>
        </w:rPr>
        <w:br/>
        <w:t>о предоставлении государственной услуги;</w:t>
      </w:r>
    </w:p>
    <w:p w:rsidR="00414A65" w:rsidRDefault="00324214">
      <w:pPr>
        <w:tabs>
          <w:tab w:val="left" w:pos="709"/>
        </w:tabs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при обращении за предоставлением государственной услуги</w:t>
      </w:r>
      <w:r>
        <w:rPr>
          <w:rFonts w:ascii="Tinos" w:hAnsi="Tinos"/>
          <w:sz w:val="28"/>
          <w:szCs w:val="28"/>
        </w:rPr>
        <w:br/>
        <w:t>в электронной форме через личный кабинет на ЕПГУ - не более 2 рабочих дней</w:t>
      </w:r>
      <w:r>
        <w:rPr>
          <w:rFonts w:ascii="Tinos" w:hAnsi="Tinos"/>
          <w:sz w:val="28"/>
          <w:szCs w:val="28"/>
        </w:rPr>
        <w:br/>
        <w:t>с даты получения заявления о предоставлении государственной услуги;</w:t>
      </w:r>
    </w:p>
    <w:p w:rsidR="00414A65" w:rsidRDefault="00324214">
      <w:pPr>
        <w:tabs>
          <w:tab w:val="left" w:pos="709"/>
        </w:tabs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при обращении за предоставлением государственной услуги через многофункциональный центр срок предоставления государственной услуги — не более 3 рабочих дней с даты регистрации заявления о предоставлении государственной услуги в многофункциональном центре.</w:t>
      </w:r>
    </w:p>
    <w:p w:rsidR="00414A65" w:rsidRDefault="00324214">
      <w:pPr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3.1.2. Профилирование заявителя:</w:t>
      </w:r>
    </w:p>
    <w:p w:rsidR="00414A65" w:rsidRDefault="00324214">
      <w:pPr>
        <w:tabs>
          <w:tab w:val="left" w:pos="709"/>
        </w:tabs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при обращении за предоставлением государственной услуги в виде документа на бумажном носителе — не более 2 рабочих дней после приема заявления</w:t>
      </w:r>
      <w:r>
        <w:rPr>
          <w:rFonts w:ascii="Tinos" w:hAnsi="Tinos"/>
          <w:sz w:val="28"/>
          <w:szCs w:val="28"/>
        </w:rPr>
        <w:br/>
        <w:t>о предоставлении государственной услуги;</w:t>
      </w:r>
    </w:p>
    <w:p w:rsidR="00414A65" w:rsidRDefault="00324214">
      <w:pPr>
        <w:tabs>
          <w:tab w:val="left" w:pos="709"/>
        </w:tabs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при обращении за предоставлением государственной услуги</w:t>
      </w:r>
      <w:r>
        <w:rPr>
          <w:rFonts w:ascii="Tinos" w:hAnsi="Tinos"/>
          <w:sz w:val="28"/>
          <w:szCs w:val="28"/>
        </w:rPr>
        <w:br/>
        <w:t>в электронной форме через личный кабинет на ЕПГУ — в день приема заявления о предоставлении государственной услуги;</w:t>
      </w:r>
    </w:p>
    <w:p w:rsidR="00414A65" w:rsidRDefault="00324214">
      <w:pPr>
        <w:tabs>
          <w:tab w:val="left" w:pos="709"/>
        </w:tabs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при обращении за предоставлением государственной услуги через многофункциональный центр срок предоставления государственной услуги — не более 2 рабочих дней после приема заявления о предоставлении государственной услуги.</w:t>
      </w:r>
    </w:p>
    <w:p w:rsidR="00414A65" w:rsidRDefault="00324214">
      <w:pPr>
        <w:spacing w:before="120" w:after="120"/>
        <w:ind w:firstLine="709"/>
        <w:jc w:val="both"/>
      </w:pPr>
      <w:r>
        <w:rPr>
          <w:rFonts w:ascii="Tinos" w:hAnsi="Tinos"/>
          <w:color w:val="000000"/>
          <w:sz w:val="28"/>
          <w:szCs w:val="28"/>
        </w:rPr>
        <w:t>Категория (признаки) заявителя определяются ответственным исполнителем на основании сведений, указанных заявителем в заявлении</w:t>
      </w:r>
      <w:r>
        <w:rPr>
          <w:rFonts w:ascii="Tinos" w:hAnsi="Tinos"/>
          <w:color w:val="000000"/>
          <w:sz w:val="28"/>
          <w:szCs w:val="28"/>
        </w:rPr>
        <w:br/>
        <w:t>о предоставлении государственной услуги, поступившем в комитет, и результата государственной услуги, за предоставлением которого обратился заявитель</w:t>
      </w:r>
      <w:r>
        <w:rPr>
          <w:rFonts w:ascii="Tinos" w:hAnsi="Tinos"/>
          <w:color w:val="000000"/>
          <w:sz w:val="28"/>
          <w:szCs w:val="28"/>
        </w:rPr>
        <w:br/>
        <w:t xml:space="preserve">(далее - сведения), путем сопоставления сведений с идентификаторами категорий (признаков) заявителей, предусмотренных приложением к настоящему Административному регламенту. </w:t>
      </w:r>
    </w:p>
    <w:p w:rsidR="00414A65" w:rsidRDefault="00324214">
      <w:pPr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По результатам сопоставления сведений </w:t>
      </w:r>
      <w:r>
        <w:rPr>
          <w:rFonts w:ascii="Tinos" w:hAnsi="Tinos"/>
          <w:color w:val="000000"/>
          <w:sz w:val="28"/>
          <w:szCs w:val="28"/>
        </w:rPr>
        <w:t xml:space="preserve">с идентификаторами категорий (признаков) заявителей, предусмотренных приложением к настоящему </w:t>
      </w:r>
      <w:r>
        <w:rPr>
          <w:rFonts w:ascii="Tinos" w:hAnsi="Tinos"/>
          <w:color w:val="000000"/>
          <w:sz w:val="28"/>
          <w:szCs w:val="28"/>
        </w:rPr>
        <w:lastRenderedPageBreak/>
        <w:t xml:space="preserve">Административному регламенту, </w:t>
      </w:r>
      <w:r>
        <w:rPr>
          <w:rFonts w:ascii="Tinos" w:hAnsi="Tinos"/>
          <w:sz w:val="28"/>
          <w:szCs w:val="28"/>
        </w:rPr>
        <w:t>определяется комбинация категорий (признаков) заявителя в соответствии с настоящим Административным регламентом,</w:t>
      </w:r>
      <w:r>
        <w:rPr>
          <w:rFonts w:ascii="Tinos" w:hAnsi="Tinos"/>
          <w:sz w:val="28"/>
          <w:szCs w:val="28"/>
        </w:rPr>
        <w:br/>
        <w:t xml:space="preserve">и, соответственно, отдельные особенности предоставления государственной услуги с учетом категории (признаков) заявителя. </w:t>
      </w:r>
    </w:p>
    <w:p w:rsidR="00414A65" w:rsidRDefault="00324214">
      <w:pPr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3.1.3. Рассмотрение документов и принятие решения о предоставлении государственной услуги либо об отказе в предоставлении государственной услуги:</w:t>
      </w:r>
    </w:p>
    <w:p w:rsidR="00414A65" w:rsidRDefault="00324214">
      <w:pPr>
        <w:tabs>
          <w:tab w:val="left" w:pos="709"/>
        </w:tabs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при обращении за предоставлением государственной услуги в виде документа на бумажном носителе — не более 3 рабочих дней после профилирования заявителя;</w:t>
      </w:r>
    </w:p>
    <w:p w:rsidR="00414A65" w:rsidRDefault="00324214">
      <w:pPr>
        <w:tabs>
          <w:tab w:val="left" w:pos="709"/>
        </w:tabs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при обращении за предоставлением государственной услуги</w:t>
      </w:r>
      <w:r>
        <w:rPr>
          <w:rFonts w:ascii="Tinos" w:hAnsi="Tinos"/>
          <w:sz w:val="28"/>
          <w:szCs w:val="28"/>
        </w:rPr>
        <w:br/>
        <w:t>в электронной форме через личный кабинет на ЕПГУ - не более 2 рабочих дней  после профилирования заявителя;</w:t>
      </w:r>
    </w:p>
    <w:p w:rsidR="00414A65" w:rsidRDefault="00324214">
      <w:pPr>
        <w:tabs>
          <w:tab w:val="left" w:pos="709"/>
        </w:tabs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при обращении за предоставлением государственной услуги через многофункциональный центр срок предоставления государственной услуги — не более 3 рабочих дней после профилирования заявителя. </w:t>
      </w:r>
    </w:p>
    <w:p w:rsidR="00414A65" w:rsidRDefault="00324214">
      <w:pPr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3.1.4. Направление (выдача) результата предоставления государственной услуги.</w:t>
      </w:r>
    </w:p>
    <w:p w:rsidR="00414A65" w:rsidRDefault="00324214">
      <w:pPr>
        <w:tabs>
          <w:tab w:val="left" w:pos="709"/>
        </w:tabs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при обращении за предоставлением государственной услуги в виде документа на бумажном носителе — не более 2 рабочих дней с даты принятия решения                      о предоставлении государственной услуги либо об отказе в предоставлении государственной услуги;</w:t>
      </w:r>
    </w:p>
    <w:p w:rsidR="00414A65" w:rsidRDefault="00324214">
      <w:pPr>
        <w:tabs>
          <w:tab w:val="left" w:pos="709"/>
        </w:tabs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при обращении за предоставлением государственной услуги</w:t>
      </w:r>
      <w:r>
        <w:rPr>
          <w:rFonts w:ascii="Tinos" w:hAnsi="Tinos"/>
          <w:sz w:val="28"/>
          <w:szCs w:val="28"/>
        </w:rPr>
        <w:br/>
        <w:t>в электронной форме через личный кабинет на ЕПГУ - не более 1 рабочего дня с даты принятия решения о предоставлении государственной услуги либо об отказе в предоставлении государственной услуги;</w:t>
      </w:r>
    </w:p>
    <w:p w:rsidR="00414A65" w:rsidRDefault="00324214">
      <w:pPr>
        <w:tabs>
          <w:tab w:val="left" w:pos="709"/>
        </w:tabs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при обращении за предоставлением государственной услуги через многофункциональный центр срок предоставления государственной услуги — не более 3 рабочих дней с даты о предоставлении государственной услуги либо об отказе в предоставлении государственной услуги.</w:t>
      </w:r>
    </w:p>
    <w:p w:rsidR="00414A65" w:rsidRDefault="00324214">
      <w:pPr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3.2. Государственная услуга в упреждающем (</w:t>
      </w:r>
      <w:proofErr w:type="spellStart"/>
      <w:r>
        <w:rPr>
          <w:rFonts w:ascii="Tinos" w:hAnsi="Tinos"/>
          <w:sz w:val="28"/>
          <w:szCs w:val="28"/>
        </w:rPr>
        <w:t>проактивном</w:t>
      </w:r>
      <w:proofErr w:type="spellEnd"/>
      <w:r>
        <w:rPr>
          <w:rFonts w:ascii="Tinos" w:hAnsi="Tinos"/>
          <w:sz w:val="28"/>
          <w:szCs w:val="28"/>
        </w:rPr>
        <w:t>) режиме не предоставляется.</w:t>
      </w:r>
    </w:p>
    <w:p w:rsidR="00414A65" w:rsidRDefault="00414A65">
      <w:pPr>
        <w:spacing w:before="120" w:after="120"/>
        <w:ind w:firstLine="709"/>
        <w:jc w:val="both"/>
        <w:rPr>
          <w:rFonts w:ascii="Tinos" w:hAnsi="Tinos"/>
          <w:sz w:val="28"/>
          <w:szCs w:val="28"/>
        </w:rPr>
      </w:pPr>
    </w:p>
    <w:p w:rsidR="00414A65" w:rsidRDefault="00324214">
      <w:pPr>
        <w:pStyle w:val="aff0"/>
        <w:spacing w:before="120" w:beforeAutospacing="0" w:after="120" w:afterAutospacing="0" w:line="288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Способы информирования заявителя об изменении статуса рассмотрения </w:t>
      </w:r>
    </w:p>
    <w:p w:rsidR="00414A65" w:rsidRDefault="00324214">
      <w:pPr>
        <w:pStyle w:val="aff0"/>
        <w:spacing w:before="120" w:beforeAutospacing="0" w:after="120" w:afterAutospacing="0" w:line="288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запроса о предоставлении государственной услуги</w:t>
      </w:r>
    </w:p>
    <w:p w:rsidR="00414A65" w:rsidRDefault="00414A65">
      <w:pPr>
        <w:pStyle w:val="aff0"/>
        <w:spacing w:before="120" w:beforeAutospacing="0" w:after="120" w:afterAutospacing="0" w:line="288" w:lineRule="atLeast"/>
        <w:ind w:firstLine="709"/>
        <w:jc w:val="center"/>
        <w:rPr>
          <w:sz w:val="28"/>
          <w:szCs w:val="28"/>
        </w:rPr>
      </w:pPr>
    </w:p>
    <w:p w:rsidR="00414A65" w:rsidRDefault="00324214">
      <w:pPr>
        <w:pStyle w:val="aff0"/>
        <w:spacing w:before="120" w:beforeAutospacing="0" w:after="12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3.22. Информирование заявителя об изменении статуса рассмотрения запроса о предоставлении государственной услуги осуществляется следующими способами по запросу заявителя:</w:t>
      </w:r>
    </w:p>
    <w:p w:rsidR="00414A65" w:rsidRDefault="00324214">
      <w:pPr>
        <w:pStyle w:val="aff0"/>
        <w:spacing w:before="120" w:beforeAutospacing="0" w:after="12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устной форме (при личном обращении либо посредством телефонной св</w:t>
      </w:r>
      <w:r>
        <w:rPr>
          <w:sz w:val="28"/>
          <w:szCs w:val="28"/>
        </w:rPr>
        <w:t>я</w:t>
      </w:r>
      <w:r>
        <w:rPr>
          <w:sz w:val="28"/>
          <w:szCs w:val="28"/>
        </w:rPr>
        <w:t>зи),</w:t>
      </w:r>
    </w:p>
    <w:p w:rsidR="00414A65" w:rsidRDefault="00324214">
      <w:pPr>
        <w:pStyle w:val="aff0"/>
        <w:spacing w:before="120" w:beforeAutospacing="0" w:after="12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письменной форме (посредством направления ответа на письменное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щение либо информации на адрес электронной почты),</w:t>
      </w:r>
    </w:p>
    <w:p w:rsidR="00414A65" w:rsidRDefault="00324214">
      <w:pPr>
        <w:pStyle w:val="aff0"/>
        <w:spacing w:before="120" w:beforeAutospacing="0" w:after="120" w:afterAutospacing="0" w:line="288" w:lineRule="atLeast"/>
        <w:ind w:firstLine="709"/>
        <w:jc w:val="both"/>
        <w:rPr>
          <w:sz w:val="28"/>
          <w:szCs w:val="28"/>
        </w:rPr>
        <w:sectPr w:rsidR="00414A65">
          <w:pgSz w:w="11906" w:h="16838"/>
          <w:pgMar w:top="1134" w:right="567" w:bottom="1134" w:left="1134" w:header="0" w:footer="0" w:gutter="0"/>
          <w:cols w:space="720"/>
          <w:formProt w:val="0"/>
          <w:docGrid w:linePitch="360"/>
        </w:sectPr>
      </w:pPr>
      <w:bookmarkStart w:id="4" w:name="Par14"/>
      <w:r>
        <w:rPr>
          <w:sz w:val="28"/>
          <w:szCs w:val="28"/>
        </w:rPr>
        <w:t>- посредством направления информации в личный кабинет на Портале (при обращении за предоставлением государственной услуги через Портал).</w:t>
      </w:r>
      <w:bookmarkEnd w:id="4"/>
    </w:p>
    <w:p w:rsidR="00414A65" w:rsidRDefault="00324214">
      <w:pPr>
        <w:jc w:val="right"/>
        <w:outlineLvl w:val="0"/>
      </w:pPr>
      <w:r>
        <w:rPr>
          <w:rFonts w:ascii="Tinos" w:hAnsi="Tinos"/>
          <w:sz w:val="28"/>
          <w:szCs w:val="28"/>
        </w:rPr>
        <w:lastRenderedPageBreak/>
        <w:t xml:space="preserve">Приложение </w:t>
      </w:r>
    </w:p>
    <w:p w:rsidR="00414A65" w:rsidRDefault="00324214">
      <w:pPr>
        <w:jc w:val="right"/>
      </w:pPr>
      <w:r>
        <w:rPr>
          <w:rFonts w:ascii="Tinos" w:hAnsi="Tinos"/>
          <w:sz w:val="28"/>
          <w:szCs w:val="28"/>
        </w:rPr>
        <w:t>к Административному регламенту</w:t>
      </w:r>
    </w:p>
    <w:p w:rsidR="00414A65" w:rsidRDefault="00414A65">
      <w:pPr>
        <w:jc w:val="right"/>
      </w:pPr>
    </w:p>
    <w:p w:rsidR="00414A65" w:rsidRDefault="00324214">
      <w:pPr>
        <w:jc w:val="center"/>
      </w:pPr>
      <w:proofErr w:type="gramStart"/>
      <w:r>
        <w:rPr>
          <w:rFonts w:ascii="Tinos" w:hAnsi="Tinos"/>
          <w:sz w:val="28"/>
          <w:szCs w:val="28"/>
        </w:rPr>
        <w:t xml:space="preserve">Перечень условных обозначений и сокращений, используемых в приложении </w:t>
      </w:r>
      <w:r>
        <w:rPr>
          <w:rFonts w:ascii="Tinos" w:hAnsi="Tinos"/>
          <w:sz w:val="28"/>
          <w:szCs w:val="28"/>
        </w:rPr>
        <w:br/>
        <w:t>к Административному регламенту, форма заявления о предоставлении государственной услуги, Идентификаторы категорий (признаков) заявителей, Исчерпывающий перечень документов, необходимых для предоставлении государственной услуги, Исчерпывающий перечень оснований для отказа в приеме запроса о предоставлении государственной услуги и документов, необходимых для предоставления услуги, оснований для приостановления предоставления государственной услуги или отказа в предоставлении государственной услуги</w:t>
      </w:r>
      <w:proofErr w:type="gramEnd"/>
    </w:p>
    <w:p w:rsidR="00414A65" w:rsidRDefault="00414A65">
      <w:pPr>
        <w:jc w:val="center"/>
        <w:rPr>
          <w:rFonts w:ascii="Tinos" w:hAnsi="Tinos"/>
          <w:sz w:val="28"/>
          <w:szCs w:val="28"/>
        </w:rPr>
      </w:pPr>
    </w:p>
    <w:p w:rsidR="00414A65" w:rsidRDefault="00324214">
      <w:pPr>
        <w:jc w:val="center"/>
      </w:pPr>
      <w:r>
        <w:rPr>
          <w:rFonts w:ascii="Tinos" w:hAnsi="Tinos"/>
          <w:sz w:val="28"/>
          <w:szCs w:val="28"/>
        </w:rPr>
        <w:t xml:space="preserve">I. Перечень условных обозначений и сокращений, используемых в приложении </w:t>
      </w:r>
      <w:r>
        <w:rPr>
          <w:rFonts w:ascii="Tinos" w:hAnsi="Tinos"/>
          <w:sz w:val="28"/>
          <w:szCs w:val="28"/>
        </w:rPr>
        <w:br/>
        <w:t>к Административному регламенту</w:t>
      </w:r>
    </w:p>
    <w:p w:rsidR="00414A65" w:rsidRDefault="00414A65">
      <w:pPr>
        <w:jc w:val="center"/>
        <w:rPr>
          <w:rFonts w:ascii="Tinos" w:hAnsi="Tinos"/>
          <w:sz w:val="28"/>
          <w:szCs w:val="28"/>
        </w:rPr>
      </w:pPr>
    </w:p>
    <w:p w:rsidR="00414A65" w:rsidRDefault="003836CE">
      <w:pPr>
        <w:tabs>
          <w:tab w:val="left" w:pos="709"/>
        </w:tabs>
        <w:jc w:val="both"/>
      </w:pPr>
      <w:r>
        <w:rPr>
          <w:rFonts w:ascii="Tinos" w:hAnsi="Tinos"/>
          <w:sz w:val="28"/>
          <w:szCs w:val="28"/>
        </w:rPr>
        <w:tab/>
        <w:t xml:space="preserve">1.Условные </w:t>
      </w:r>
      <w:r w:rsidR="00324214">
        <w:rPr>
          <w:rFonts w:ascii="Tinos" w:hAnsi="Tinos"/>
          <w:sz w:val="28"/>
          <w:szCs w:val="28"/>
        </w:rPr>
        <w:t>сокращения</w:t>
      </w:r>
      <w:r>
        <w:rPr>
          <w:rFonts w:ascii="Tinos" w:hAnsi="Tinos"/>
          <w:sz w:val="28"/>
          <w:szCs w:val="28"/>
        </w:rPr>
        <w:t xml:space="preserve">: </w:t>
      </w:r>
      <w:r>
        <w:rPr>
          <w:rFonts w:ascii="Tinos" w:hAnsi="Tinos"/>
          <w:sz w:val="28"/>
          <w:szCs w:val="28"/>
        </w:rPr>
        <w:br/>
      </w:r>
      <w:r w:rsidR="00324214">
        <w:rPr>
          <w:rFonts w:ascii="Tinos" w:hAnsi="Tinos"/>
          <w:sz w:val="28"/>
          <w:szCs w:val="28"/>
        </w:rPr>
        <w:t xml:space="preserve">1.1. Единый портал - федеральная государственная информационная система «Единый портал государственных и муниципальных услуг (функций)»; </w:t>
      </w:r>
      <w:r w:rsidR="00324214">
        <w:rPr>
          <w:rFonts w:ascii="Tinos" w:hAnsi="Tinos"/>
          <w:sz w:val="28"/>
          <w:szCs w:val="28"/>
        </w:rPr>
        <w:br/>
        <w:t xml:space="preserve"> </w:t>
      </w:r>
      <w:r w:rsidR="00324214">
        <w:rPr>
          <w:rFonts w:ascii="Tinos" w:hAnsi="Tinos"/>
          <w:sz w:val="28"/>
          <w:szCs w:val="28"/>
        </w:rPr>
        <w:tab/>
        <w:t>1.2. ЕГРОКН — единый государственный реестр объектов культурного наследия (памятников истории и культуры) народов Российской Федерации.</w:t>
      </w:r>
    </w:p>
    <w:p w:rsidR="00414A65" w:rsidRDefault="00324214">
      <w:pPr>
        <w:tabs>
          <w:tab w:val="left" w:pos="709"/>
        </w:tabs>
        <w:jc w:val="both"/>
      </w:pPr>
      <w:r>
        <w:rPr>
          <w:rFonts w:ascii="Tinos" w:hAnsi="Tinos"/>
          <w:sz w:val="28"/>
          <w:szCs w:val="28"/>
        </w:rPr>
        <w:tab/>
        <w:t xml:space="preserve">1.4. ЕСИА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 </w:t>
      </w:r>
    </w:p>
    <w:p w:rsidR="00414A65" w:rsidRDefault="00324214">
      <w:pPr>
        <w:tabs>
          <w:tab w:val="left" w:pos="709"/>
        </w:tabs>
        <w:jc w:val="both"/>
      </w:pPr>
      <w:r>
        <w:rPr>
          <w:rFonts w:ascii="Tinos" w:hAnsi="Tinos"/>
          <w:sz w:val="28"/>
          <w:szCs w:val="28"/>
        </w:rPr>
        <w:tab/>
        <w:t xml:space="preserve">1.5. МФЦ — </w:t>
      </w:r>
      <w:proofErr w:type="gramStart"/>
      <w:r>
        <w:rPr>
          <w:rFonts w:ascii="Tinos" w:hAnsi="Tinos"/>
          <w:sz w:val="28"/>
          <w:szCs w:val="28"/>
        </w:rPr>
        <w:t>многофункциональный</w:t>
      </w:r>
      <w:proofErr w:type="gramEnd"/>
      <w:r>
        <w:rPr>
          <w:rFonts w:ascii="Tinos" w:hAnsi="Tinos"/>
          <w:sz w:val="28"/>
          <w:szCs w:val="28"/>
        </w:rPr>
        <w:t xml:space="preserve"> центр предоставления государственных и муниципальных услуг, определенный в соответствии с соглашением, заключенным уполномоченным многофункциональным центром и комитетом Ивановской области по государственной охране объектов культурного наследия.</w:t>
      </w:r>
    </w:p>
    <w:p w:rsidR="00414A65" w:rsidRDefault="00324214">
      <w:pPr>
        <w:tabs>
          <w:tab w:val="left" w:pos="709"/>
        </w:tabs>
        <w:jc w:val="both"/>
      </w:pPr>
      <w:r>
        <w:rPr>
          <w:rFonts w:ascii="Tinos" w:hAnsi="Tinos"/>
          <w:sz w:val="28"/>
          <w:szCs w:val="28"/>
        </w:rPr>
        <w:tab/>
        <w:t xml:space="preserve">1.6. Закон № 73-ФЗ - Федеральный закон от 25.06.2002 № 73-ФЗ «Об объектах культурного наследия (памятниках истории и культуры) народов Российской Федерации» </w:t>
      </w:r>
    </w:p>
    <w:p w:rsidR="00414A65" w:rsidRDefault="00324214">
      <w:pPr>
        <w:tabs>
          <w:tab w:val="left" w:pos="709"/>
        </w:tabs>
        <w:jc w:val="both"/>
      </w:pPr>
      <w:r>
        <w:rPr>
          <w:rFonts w:ascii="Tinos" w:hAnsi="Tinos"/>
          <w:sz w:val="28"/>
          <w:szCs w:val="28"/>
        </w:rPr>
        <w:tab/>
        <w:t>2. Условные обозначения:</w:t>
      </w:r>
    </w:p>
    <w:p w:rsidR="00414A65" w:rsidRDefault="00324214">
      <w:pPr>
        <w:tabs>
          <w:tab w:val="left" w:pos="709"/>
        </w:tabs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2.1. АР - Административный регламент предоставления государственной услуги «Выдача выписки из единого государственного реестра объектов культурного наследия (памятников истории и культуры) народов Российской Федерации», утвержденный приказом комитета Ивановской области</w:t>
      </w:r>
      <w:r>
        <w:rPr>
          <w:rFonts w:ascii="Tinos" w:hAnsi="Tinos"/>
          <w:sz w:val="28"/>
          <w:szCs w:val="28"/>
        </w:rPr>
        <w:br/>
        <w:t>по государственной охране объектов культурного наследия от 20.12.2022 № 65-о.</w:t>
      </w:r>
    </w:p>
    <w:p w:rsidR="00414A65" w:rsidRDefault="00324214">
      <w:pPr>
        <w:tabs>
          <w:tab w:val="left" w:pos="709"/>
        </w:tabs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</w:r>
    </w:p>
    <w:p w:rsidR="00414A65" w:rsidRDefault="00414A65">
      <w:pPr>
        <w:tabs>
          <w:tab w:val="left" w:pos="709"/>
        </w:tabs>
        <w:jc w:val="both"/>
        <w:rPr>
          <w:rFonts w:ascii="Tinos" w:hAnsi="Tinos"/>
          <w:sz w:val="28"/>
          <w:szCs w:val="28"/>
        </w:rPr>
      </w:pPr>
    </w:p>
    <w:p w:rsidR="00414A65" w:rsidRDefault="00414A65">
      <w:pPr>
        <w:tabs>
          <w:tab w:val="left" w:pos="709"/>
        </w:tabs>
        <w:jc w:val="both"/>
        <w:rPr>
          <w:rFonts w:ascii="Tinos" w:hAnsi="Tinos"/>
          <w:sz w:val="28"/>
          <w:szCs w:val="28"/>
        </w:rPr>
      </w:pPr>
    </w:p>
    <w:p w:rsidR="00414A65" w:rsidRDefault="00414A65">
      <w:pPr>
        <w:tabs>
          <w:tab w:val="left" w:pos="709"/>
        </w:tabs>
        <w:jc w:val="both"/>
        <w:rPr>
          <w:rFonts w:ascii="Tinos" w:hAnsi="Tinos"/>
          <w:sz w:val="28"/>
          <w:szCs w:val="28"/>
        </w:rPr>
      </w:pPr>
    </w:p>
    <w:p w:rsidR="00414A65" w:rsidRDefault="00414A65">
      <w:pPr>
        <w:tabs>
          <w:tab w:val="left" w:pos="709"/>
        </w:tabs>
        <w:jc w:val="both"/>
        <w:rPr>
          <w:rFonts w:ascii="Tinos" w:hAnsi="Tinos"/>
          <w:sz w:val="28"/>
          <w:szCs w:val="28"/>
        </w:rPr>
      </w:pPr>
    </w:p>
    <w:p w:rsidR="00414A65" w:rsidRDefault="00414A65">
      <w:pPr>
        <w:tabs>
          <w:tab w:val="left" w:pos="709"/>
        </w:tabs>
        <w:jc w:val="both"/>
        <w:rPr>
          <w:rFonts w:ascii="Tinos" w:hAnsi="Tinos"/>
          <w:sz w:val="28"/>
          <w:szCs w:val="28"/>
        </w:rPr>
      </w:pPr>
    </w:p>
    <w:p w:rsidR="00414A65" w:rsidRDefault="00414A65">
      <w:pPr>
        <w:tabs>
          <w:tab w:val="left" w:pos="709"/>
        </w:tabs>
        <w:jc w:val="both"/>
        <w:rPr>
          <w:rFonts w:ascii="Tinos" w:hAnsi="Tinos"/>
          <w:sz w:val="28"/>
          <w:szCs w:val="28"/>
        </w:rPr>
      </w:pPr>
    </w:p>
    <w:p w:rsidR="00414A65" w:rsidRDefault="00324214">
      <w:pPr>
        <w:tabs>
          <w:tab w:val="left" w:pos="709"/>
        </w:tabs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lastRenderedPageBreak/>
        <w:tab/>
      </w:r>
    </w:p>
    <w:p w:rsidR="00414A65" w:rsidRDefault="00324214">
      <w:pPr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Форма заявления о предоставлении государственной услуги</w:t>
      </w:r>
    </w:p>
    <w:p w:rsidR="00414A65" w:rsidRDefault="00414A65">
      <w:pPr>
        <w:rPr>
          <w:rFonts w:ascii="Tinos" w:hAnsi="Tinos"/>
          <w:sz w:val="28"/>
          <w:szCs w:val="28"/>
        </w:rPr>
      </w:pPr>
    </w:p>
    <w:tbl>
      <w:tblPr>
        <w:tblW w:w="1014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3"/>
        <w:gridCol w:w="2260"/>
        <w:gridCol w:w="1130"/>
        <w:gridCol w:w="5622"/>
      </w:tblGrid>
      <w:tr w:rsidR="00414A65">
        <w:tc>
          <w:tcPr>
            <w:tcW w:w="3393" w:type="dxa"/>
            <w:gridSpan w:val="2"/>
          </w:tcPr>
          <w:p w:rsidR="00414A65" w:rsidRDefault="00414A65">
            <w:pPr>
              <w:jc w:val="both"/>
              <w:rPr>
                <w:rFonts w:ascii="Tinos" w:hAnsi="Tinos"/>
                <w:sz w:val="28"/>
                <w:szCs w:val="28"/>
              </w:rPr>
            </w:pPr>
          </w:p>
        </w:tc>
        <w:tc>
          <w:tcPr>
            <w:tcW w:w="6752" w:type="dxa"/>
            <w:gridSpan w:val="2"/>
          </w:tcPr>
          <w:p w:rsidR="00414A65" w:rsidRDefault="00324214">
            <w:pPr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Кому:</w:t>
            </w:r>
          </w:p>
          <w:p w:rsidR="00414A65" w:rsidRDefault="00324214">
            <w:pPr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______________________________________________</w:t>
            </w:r>
          </w:p>
          <w:p w:rsidR="00414A65" w:rsidRDefault="00324214">
            <w:pPr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(Уполномоченный орган)</w:t>
            </w:r>
          </w:p>
          <w:p w:rsidR="00414A65" w:rsidRDefault="00324214">
            <w:pPr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от кого:</w:t>
            </w:r>
          </w:p>
          <w:p w:rsidR="00414A65" w:rsidRDefault="00324214">
            <w:pPr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_____________________________________________</w:t>
            </w:r>
          </w:p>
          <w:p w:rsidR="00414A65" w:rsidRDefault="00324214">
            <w:pPr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_____________________________________________</w:t>
            </w:r>
          </w:p>
          <w:p w:rsidR="00414A65" w:rsidRDefault="00324214">
            <w:pPr>
              <w:jc w:val="both"/>
              <w:rPr>
                <w:rFonts w:ascii="Tinos" w:hAnsi="Tinos"/>
                <w:sz w:val="28"/>
                <w:szCs w:val="28"/>
              </w:rPr>
            </w:pPr>
            <w:proofErr w:type="gramStart"/>
            <w:r>
              <w:rPr>
                <w:rFonts w:ascii="Tinos" w:hAnsi="Tinos"/>
                <w:sz w:val="28"/>
                <w:szCs w:val="28"/>
              </w:rPr>
              <w:t>(для физического лица:</w:t>
            </w:r>
            <w:proofErr w:type="gramEnd"/>
            <w:r>
              <w:rPr>
                <w:rFonts w:ascii="Tinos" w:hAnsi="Tinos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nos" w:hAnsi="Tinos"/>
                <w:sz w:val="28"/>
                <w:szCs w:val="28"/>
              </w:rPr>
              <w:t>ФИО, наименование документа, удостоверяющего личность, серия, номер, дата выдачи, кем выдан, телефон, электронная почта.</w:t>
            </w:r>
            <w:proofErr w:type="gramEnd"/>
          </w:p>
          <w:p w:rsidR="00414A65" w:rsidRDefault="00324214">
            <w:pPr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Для представителя: дополнительно документ, подтверждающий полномочия представителя.</w:t>
            </w:r>
          </w:p>
          <w:p w:rsidR="00414A65" w:rsidRDefault="00324214">
            <w:pPr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Для ИП: дополнительно ОГРНИП, ИНН.</w:t>
            </w:r>
          </w:p>
          <w:p w:rsidR="00414A65" w:rsidRDefault="00324214">
            <w:pPr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Для юридического лица: полное наименование, организационно-правовая форма, ИНН, ОГРН)</w:t>
            </w:r>
          </w:p>
        </w:tc>
      </w:tr>
      <w:tr w:rsidR="00414A65" w:rsidTr="003836CE">
        <w:tc>
          <w:tcPr>
            <w:tcW w:w="10145" w:type="dxa"/>
            <w:gridSpan w:val="4"/>
            <w:shd w:val="clear" w:color="auto" w:fill="auto"/>
          </w:tcPr>
          <w:p w:rsidR="00414A65" w:rsidRPr="003836CE" w:rsidRDefault="00324214">
            <w:pPr>
              <w:jc w:val="center"/>
              <w:rPr>
                <w:rFonts w:ascii="Tinos" w:hAnsi="Tinos"/>
                <w:sz w:val="28"/>
                <w:szCs w:val="28"/>
              </w:rPr>
            </w:pPr>
            <w:r w:rsidRPr="003836CE">
              <w:rPr>
                <w:rFonts w:ascii="Tinos" w:hAnsi="Tinos"/>
                <w:sz w:val="28"/>
                <w:szCs w:val="28"/>
              </w:rPr>
              <w:t>ЗАЯВЛЕНИЕ</w:t>
            </w:r>
          </w:p>
          <w:p w:rsidR="00414A65" w:rsidRPr="003836CE" w:rsidRDefault="00324214">
            <w:pPr>
              <w:jc w:val="center"/>
              <w:rPr>
                <w:rFonts w:ascii="Tinos" w:hAnsi="Tinos"/>
                <w:sz w:val="28"/>
                <w:szCs w:val="28"/>
              </w:rPr>
            </w:pPr>
            <w:r w:rsidRPr="003836CE">
              <w:rPr>
                <w:rFonts w:ascii="Tinos" w:hAnsi="Tinos"/>
                <w:sz w:val="28"/>
                <w:szCs w:val="28"/>
              </w:rPr>
              <w:t>О выдаче выписки из единого государственного реестра</w:t>
            </w:r>
          </w:p>
          <w:p w:rsidR="00414A65" w:rsidRPr="003836CE" w:rsidRDefault="00324214">
            <w:pPr>
              <w:jc w:val="center"/>
              <w:rPr>
                <w:rFonts w:ascii="Tinos" w:hAnsi="Tinos"/>
                <w:sz w:val="28"/>
                <w:szCs w:val="28"/>
              </w:rPr>
            </w:pPr>
            <w:r w:rsidRPr="003836CE">
              <w:rPr>
                <w:rFonts w:ascii="Tinos" w:hAnsi="Tinos"/>
                <w:sz w:val="28"/>
                <w:szCs w:val="28"/>
              </w:rPr>
              <w:t>объектов культурного наследия (памятников истории и культуры)</w:t>
            </w:r>
          </w:p>
          <w:p w:rsidR="00414A65" w:rsidRPr="003836CE" w:rsidRDefault="00324214">
            <w:pPr>
              <w:jc w:val="center"/>
              <w:rPr>
                <w:rFonts w:ascii="Tinos" w:hAnsi="Tinos"/>
                <w:sz w:val="28"/>
                <w:szCs w:val="28"/>
              </w:rPr>
            </w:pPr>
            <w:r w:rsidRPr="003836CE">
              <w:rPr>
                <w:rFonts w:ascii="Tinos" w:hAnsi="Tinos"/>
                <w:sz w:val="28"/>
                <w:szCs w:val="28"/>
              </w:rPr>
              <w:t>народов Российской Федерации</w:t>
            </w:r>
          </w:p>
        </w:tc>
      </w:tr>
      <w:tr w:rsidR="00414A65" w:rsidTr="003836CE">
        <w:tc>
          <w:tcPr>
            <w:tcW w:w="10145" w:type="dxa"/>
            <w:gridSpan w:val="4"/>
            <w:shd w:val="clear" w:color="auto" w:fill="auto"/>
          </w:tcPr>
          <w:p w:rsidR="00414A65" w:rsidRPr="003836CE" w:rsidRDefault="00324214">
            <w:pPr>
              <w:ind w:firstLine="283"/>
              <w:jc w:val="both"/>
              <w:rPr>
                <w:rFonts w:ascii="Tinos" w:hAnsi="Tinos"/>
                <w:sz w:val="28"/>
                <w:szCs w:val="28"/>
              </w:rPr>
            </w:pPr>
            <w:r w:rsidRPr="003836CE">
              <w:rPr>
                <w:rFonts w:ascii="Tinos" w:hAnsi="Tinos"/>
                <w:sz w:val="28"/>
                <w:szCs w:val="28"/>
              </w:rPr>
              <w:t xml:space="preserve">Прошу Вас выдать выписку из </w:t>
            </w:r>
            <w:r w:rsidRPr="003836CE">
              <w:rPr>
                <w:rFonts w:ascii="Tinos" w:hAnsi="Tinos"/>
                <w:sz w:val="28"/>
                <w:szCs w:val="28"/>
                <w:shd w:val="clear" w:color="auto" w:fill="FFFF00"/>
              </w:rPr>
              <w:t>ЕГРОКН</w:t>
            </w:r>
            <w:r w:rsidRPr="003836CE">
              <w:rPr>
                <w:rFonts w:ascii="Tinos" w:hAnsi="Tinos"/>
                <w:sz w:val="28"/>
                <w:szCs w:val="28"/>
              </w:rPr>
              <w:t>, содержащего сведения об (объект культурного наследия, «категория историко-культурного значения», «наименование», «дата создания/возникновения», «сведения о местонахождении»).</w:t>
            </w:r>
          </w:p>
        </w:tc>
      </w:tr>
      <w:tr w:rsidR="00414A65" w:rsidTr="003836CE">
        <w:tc>
          <w:tcPr>
            <w:tcW w:w="10145" w:type="dxa"/>
            <w:gridSpan w:val="4"/>
            <w:shd w:val="clear" w:color="auto" w:fill="auto"/>
          </w:tcPr>
          <w:p w:rsidR="00414A65" w:rsidRPr="003836CE" w:rsidRDefault="00324214">
            <w:pPr>
              <w:jc w:val="both"/>
              <w:rPr>
                <w:rFonts w:ascii="Tinos" w:hAnsi="Tinos"/>
                <w:sz w:val="28"/>
                <w:szCs w:val="28"/>
              </w:rPr>
            </w:pPr>
            <w:r w:rsidRPr="003836CE">
              <w:rPr>
                <w:rFonts w:ascii="Tinos" w:hAnsi="Tinos"/>
                <w:sz w:val="28"/>
                <w:szCs w:val="28"/>
              </w:rPr>
              <w:t>Форма предоставления выписки (электронный документ/документ на бумажном носителе, выданный лично на руки/направленный по почте).</w:t>
            </w:r>
          </w:p>
          <w:p w:rsidR="00414A65" w:rsidRPr="003836CE" w:rsidRDefault="00414A65">
            <w:pPr>
              <w:jc w:val="both"/>
              <w:rPr>
                <w:rFonts w:ascii="Tinos" w:hAnsi="Tinos"/>
                <w:sz w:val="28"/>
                <w:szCs w:val="28"/>
              </w:rPr>
            </w:pPr>
          </w:p>
          <w:p w:rsidR="00414A65" w:rsidRPr="003836CE" w:rsidRDefault="00324214">
            <w:pPr>
              <w:jc w:val="both"/>
              <w:rPr>
                <w:shd w:val="clear" w:color="auto" w:fill="FFFF00"/>
              </w:rPr>
            </w:pPr>
            <w:r w:rsidRPr="003836CE">
              <w:rPr>
                <w:rFonts w:ascii="Tinos" w:hAnsi="Tinos"/>
                <w:sz w:val="28"/>
                <w:szCs w:val="28"/>
                <w:shd w:val="clear" w:color="auto" w:fill="FFFF00"/>
              </w:rPr>
              <w:t>Приложение к заявлению (перечень документов, предоставляемых согласно Административному регламенту):</w:t>
            </w:r>
          </w:p>
          <w:p w:rsidR="00414A65" w:rsidRPr="003836CE" w:rsidRDefault="00324214">
            <w:pPr>
              <w:jc w:val="both"/>
              <w:rPr>
                <w:shd w:val="clear" w:color="auto" w:fill="FFFF00"/>
              </w:rPr>
            </w:pPr>
            <w:r w:rsidRPr="003836CE">
              <w:rPr>
                <w:rFonts w:ascii="Tinos" w:hAnsi="Tinos"/>
                <w:sz w:val="28"/>
                <w:szCs w:val="28"/>
                <w:shd w:val="clear" w:color="auto" w:fill="FFFF00"/>
              </w:rPr>
              <w:t>1.________</w:t>
            </w:r>
          </w:p>
          <w:p w:rsidR="00414A65" w:rsidRPr="003836CE" w:rsidRDefault="00324214">
            <w:pPr>
              <w:jc w:val="both"/>
              <w:rPr>
                <w:shd w:val="clear" w:color="auto" w:fill="FFFF00"/>
              </w:rPr>
            </w:pPr>
            <w:r w:rsidRPr="003836CE">
              <w:rPr>
                <w:rFonts w:ascii="Tinos" w:hAnsi="Tinos"/>
                <w:sz w:val="28"/>
                <w:szCs w:val="28"/>
                <w:shd w:val="clear" w:color="auto" w:fill="FFFF00"/>
              </w:rPr>
              <w:t>2.________</w:t>
            </w:r>
          </w:p>
          <w:p w:rsidR="00414A65" w:rsidRPr="003836CE" w:rsidRDefault="00324214">
            <w:pPr>
              <w:jc w:val="both"/>
              <w:rPr>
                <w:shd w:val="clear" w:color="auto" w:fill="FFFF00"/>
              </w:rPr>
            </w:pPr>
            <w:r w:rsidRPr="003836CE">
              <w:rPr>
                <w:rFonts w:ascii="Tinos" w:hAnsi="Tinos"/>
                <w:sz w:val="28"/>
                <w:szCs w:val="28"/>
                <w:shd w:val="clear" w:color="auto" w:fill="FFFF00"/>
              </w:rPr>
              <w:t>………</w:t>
            </w:r>
          </w:p>
          <w:p w:rsidR="00414A65" w:rsidRPr="003836CE" w:rsidRDefault="00414A65">
            <w:pPr>
              <w:jc w:val="both"/>
              <w:rPr>
                <w:rFonts w:ascii="Tinos" w:hAnsi="Tinos"/>
                <w:sz w:val="28"/>
                <w:szCs w:val="28"/>
              </w:rPr>
            </w:pPr>
          </w:p>
          <w:p w:rsidR="00414A65" w:rsidRPr="003836CE" w:rsidRDefault="00414A65">
            <w:pPr>
              <w:jc w:val="both"/>
              <w:rPr>
                <w:rFonts w:ascii="Tinos" w:hAnsi="Tinos"/>
                <w:sz w:val="28"/>
                <w:szCs w:val="28"/>
              </w:rPr>
            </w:pPr>
          </w:p>
        </w:tc>
      </w:tr>
      <w:tr w:rsidR="00414A65">
        <w:tc>
          <w:tcPr>
            <w:tcW w:w="1133" w:type="dxa"/>
          </w:tcPr>
          <w:p w:rsidR="00414A65" w:rsidRDefault="00414A65">
            <w:pPr>
              <w:jc w:val="both"/>
              <w:rPr>
                <w:rFonts w:ascii="Tinos" w:hAnsi="Tinos"/>
                <w:sz w:val="28"/>
                <w:szCs w:val="28"/>
              </w:rPr>
            </w:pPr>
          </w:p>
        </w:tc>
        <w:tc>
          <w:tcPr>
            <w:tcW w:w="3390" w:type="dxa"/>
            <w:gridSpan w:val="2"/>
          </w:tcPr>
          <w:p w:rsidR="00414A65" w:rsidRDefault="00324214">
            <w:pPr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Подпись ______________</w:t>
            </w:r>
          </w:p>
        </w:tc>
        <w:tc>
          <w:tcPr>
            <w:tcW w:w="5622" w:type="dxa"/>
          </w:tcPr>
          <w:p w:rsidR="00414A65" w:rsidRDefault="00324214">
            <w:pPr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_____________________________</w:t>
            </w:r>
          </w:p>
          <w:p w:rsidR="00414A65" w:rsidRDefault="00324214">
            <w:pPr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(расшифровка подписи)</w:t>
            </w:r>
          </w:p>
        </w:tc>
      </w:tr>
      <w:tr w:rsidR="00414A65">
        <w:tc>
          <w:tcPr>
            <w:tcW w:w="1133" w:type="dxa"/>
          </w:tcPr>
          <w:p w:rsidR="00414A65" w:rsidRDefault="00414A65">
            <w:pPr>
              <w:jc w:val="both"/>
              <w:rPr>
                <w:rFonts w:ascii="Tinos" w:hAnsi="Tinos"/>
                <w:sz w:val="28"/>
                <w:szCs w:val="28"/>
              </w:rPr>
            </w:pPr>
          </w:p>
        </w:tc>
        <w:tc>
          <w:tcPr>
            <w:tcW w:w="3390" w:type="dxa"/>
            <w:gridSpan w:val="2"/>
          </w:tcPr>
          <w:p w:rsidR="00414A65" w:rsidRDefault="00324214">
            <w:pPr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Дата _________________</w:t>
            </w:r>
          </w:p>
        </w:tc>
        <w:tc>
          <w:tcPr>
            <w:tcW w:w="5622" w:type="dxa"/>
          </w:tcPr>
          <w:p w:rsidR="00414A65" w:rsidRDefault="00414A65">
            <w:pPr>
              <w:jc w:val="both"/>
              <w:rPr>
                <w:rFonts w:ascii="Tinos" w:hAnsi="Tinos"/>
                <w:sz w:val="28"/>
                <w:szCs w:val="28"/>
              </w:rPr>
            </w:pPr>
          </w:p>
        </w:tc>
      </w:tr>
    </w:tbl>
    <w:p w:rsidR="00414A65" w:rsidRDefault="00414A65">
      <w:pPr>
        <w:sectPr w:rsidR="00414A65">
          <w:pgSz w:w="11906" w:h="16838"/>
          <w:pgMar w:top="1134" w:right="567" w:bottom="1134" w:left="1134" w:header="0" w:footer="0" w:gutter="0"/>
          <w:cols w:space="720"/>
          <w:formProt w:val="0"/>
          <w:docGrid w:linePitch="360"/>
        </w:sectPr>
      </w:pPr>
    </w:p>
    <w:p w:rsidR="00414A65" w:rsidRDefault="00324214">
      <w:pPr>
        <w:jc w:val="center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lastRenderedPageBreak/>
        <w:t>Идентификаторы категорий (признаков) заявителей</w:t>
      </w:r>
    </w:p>
    <w:p w:rsidR="00414A65" w:rsidRDefault="00414A65">
      <w:pPr>
        <w:jc w:val="right"/>
        <w:rPr>
          <w:rFonts w:ascii="Tinos" w:hAnsi="Tinos"/>
        </w:rPr>
      </w:pPr>
    </w:p>
    <w:p w:rsidR="00414A65" w:rsidRDefault="00414A65">
      <w:pPr>
        <w:jc w:val="right"/>
        <w:rPr>
          <w:rFonts w:ascii="Tinos" w:hAnsi="Tinos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932"/>
        <w:gridCol w:w="3553"/>
        <w:gridCol w:w="6045"/>
      </w:tblGrid>
      <w:tr w:rsidR="00414A65" w:rsidRPr="0006356C"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65" w:rsidRPr="00B61977" w:rsidRDefault="00324214">
            <w:pPr>
              <w:pStyle w:val="af9"/>
              <w:jc w:val="center"/>
              <w:rPr>
                <w:rFonts w:ascii="Tinos" w:hAnsi="Tinos"/>
                <w:lang w:val="ru-RU"/>
              </w:rPr>
            </w:pPr>
            <w:r w:rsidRPr="00B61977">
              <w:rPr>
                <w:rFonts w:ascii="Tinos" w:hAnsi="Tinos"/>
                <w:lang w:val="ru-RU"/>
              </w:rPr>
              <w:t>Перечень отдельных признаков (категорий</w:t>
            </w:r>
            <w:proofErr w:type="gramStart"/>
            <w:r w:rsidRPr="00B61977">
              <w:rPr>
                <w:rFonts w:ascii="Tinos" w:hAnsi="Tinos"/>
                <w:lang w:val="ru-RU"/>
              </w:rPr>
              <w:t xml:space="preserve"> )</w:t>
            </w:r>
            <w:proofErr w:type="gramEnd"/>
            <w:r w:rsidRPr="00B61977">
              <w:rPr>
                <w:rFonts w:ascii="Tinos" w:hAnsi="Tinos"/>
                <w:lang w:val="ru-RU"/>
              </w:rPr>
              <w:t xml:space="preserve"> заявителей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65" w:rsidRPr="00B61977" w:rsidRDefault="00324214">
            <w:pPr>
              <w:pStyle w:val="af9"/>
              <w:jc w:val="center"/>
              <w:rPr>
                <w:rFonts w:ascii="Tinos" w:hAnsi="Tinos"/>
                <w:lang w:val="ru-RU"/>
              </w:rPr>
            </w:pPr>
            <w:r w:rsidRPr="00B61977">
              <w:rPr>
                <w:rFonts w:ascii="Tinos" w:hAnsi="Tinos"/>
                <w:lang w:val="ru-RU"/>
              </w:rPr>
              <w:t>Идентификатор</w:t>
            </w:r>
          </w:p>
          <w:p w:rsidR="00414A65" w:rsidRPr="00B61977" w:rsidRDefault="00414A65">
            <w:pPr>
              <w:pStyle w:val="af9"/>
              <w:jc w:val="center"/>
              <w:rPr>
                <w:rFonts w:ascii="Tinos" w:hAnsi="Tinos"/>
                <w:lang w:val="ru-RU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A65" w:rsidRPr="00B61977" w:rsidRDefault="00324214">
            <w:pPr>
              <w:pStyle w:val="af9"/>
              <w:jc w:val="center"/>
              <w:rPr>
                <w:rFonts w:ascii="Tinos" w:hAnsi="Tinos"/>
              </w:rPr>
            </w:pPr>
            <w:proofErr w:type="spellStart"/>
            <w:r w:rsidRPr="00B61977">
              <w:rPr>
                <w:rFonts w:ascii="Tinos" w:hAnsi="Tinos"/>
              </w:rPr>
              <w:t>Перечень</w:t>
            </w:r>
            <w:proofErr w:type="spellEnd"/>
            <w:r w:rsidRPr="00B61977">
              <w:rPr>
                <w:rFonts w:ascii="Tinos" w:hAnsi="Tinos"/>
              </w:rPr>
              <w:t xml:space="preserve"> </w:t>
            </w:r>
            <w:proofErr w:type="spellStart"/>
            <w:r w:rsidRPr="00B61977">
              <w:rPr>
                <w:rFonts w:ascii="Tinos" w:hAnsi="Tinos"/>
              </w:rPr>
              <w:t>результатов</w:t>
            </w:r>
            <w:proofErr w:type="spellEnd"/>
            <w:r w:rsidRPr="00B61977">
              <w:rPr>
                <w:rFonts w:ascii="Tinos" w:hAnsi="Tinos"/>
              </w:rPr>
              <w:t xml:space="preserve"> </w:t>
            </w:r>
            <w:proofErr w:type="spellStart"/>
            <w:r w:rsidRPr="00B61977">
              <w:rPr>
                <w:rFonts w:ascii="Tinos" w:hAnsi="Tinos"/>
              </w:rPr>
              <w:t>предоставления</w:t>
            </w:r>
            <w:proofErr w:type="spellEnd"/>
            <w:r w:rsidRPr="00B61977">
              <w:rPr>
                <w:rFonts w:ascii="Tinos" w:hAnsi="Tinos"/>
              </w:rPr>
              <w:t xml:space="preserve"> государственной </w:t>
            </w:r>
            <w:proofErr w:type="spellStart"/>
            <w:r w:rsidRPr="00B61977">
              <w:rPr>
                <w:rFonts w:ascii="Tinos" w:hAnsi="Tinos"/>
              </w:rPr>
              <w:t>услуги</w:t>
            </w:r>
            <w:proofErr w:type="spellEnd"/>
          </w:p>
          <w:p w:rsidR="00414A65" w:rsidRPr="00B61977" w:rsidRDefault="00414A65">
            <w:pPr>
              <w:pStyle w:val="af9"/>
              <w:jc w:val="center"/>
              <w:rPr>
                <w:rFonts w:ascii="Tinos" w:hAnsi="Tinos"/>
              </w:rPr>
            </w:pPr>
          </w:p>
        </w:tc>
      </w:tr>
      <w:tr w:rsidR="00414A65" w:rsidRPr="0006356C">
        <w:trPr>
          <w:trHeight w:val="2679"/>
        </w:trPr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414A65" w:rsidRPr="00B61977" w:rsidRDefault="00324214">
            <w:pPr>
              <w:rPr>
                <w:rFonts w:ascii="Tinos" w:hAnsi="Tinos"/>
                <w:sz w:val="24"/>
                <w:szCs w:val="24"/>
              </w:rPr>
            </w:pPr>
            <w:r w:rsidRPr="00B61977">
              <w:rPr>
                <w:rFonts w:ascii="Tinos" w:hAnsi="Tinos"/>
                <w:sz w:val="24"/>
                <w:szCs w:val="24"/>
              </w:rPr>
              <w:t>физическое лицо</w:t>
            </w: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</w:tcBorders>
          </w:tcPr>
          <w:p w:rsidR="00414A65" w:rsidRPr="00B61977" w:rsidRDefault="00324214">
            <w:pPr>
              <w:tabs>
                <w:tab w:val="left" w:pos="709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B61977">
              <w:rPr>
                <w:rFonts w:ascii="Tinos" w:hAnsi="Tinos"/>
                <w:sz w:val="24"/>
                <w:szCs w:val="24"/>
              </w:rPr>
              <w:t>ФЛ</w:t>
            </w:r>
          </w:p>
        </w:tc>
        <w:tc>
          <w:tcPr>
            <w:tcW w:w="58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A65" w:rsidRPr="00B61977" w:rsidRDefault="00324214">
            <w:pPr>
              <w:tabs>
                <w:tab w:val="left" w:pos="709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61977">
              <w:rPr>
                <w:color w:val="000000"/>
                <w:sz w:val="24"/>
                <w:szCs w:val="24"/>
              </w:rPr>
              <w:t xml:space="preserve">1. Выдача </w:t>
            </w:r>
            <w:hyperlink r:id="rId16">
              <w:r w:rsidRPr="00B61977">
                <w:rPr>
                  <w:color w:val="000000"/>
                  <w:sz w:val="24"/>
                  <w:szCs w:val="24"/>
                </w:rPr>
                <w:t>выписки</w:t>
              </w:r>
            </w:hyperlink>
            <w:r w:rsidRPr="00B61977">
              <w:rPr>
                <w:color w:val="000000"/>
                <w:sz w:val="24"/>
                <w:szCs w:val="24"/>
              </w:rPr>
              <w:t xml:space="preserve"> из ЕГРОКН.                                    </w:t>
            </w:r>
            <w:r w:rsidRPr="00B61977">
              <w:rPr>
                <w:color w:val="000000"/>
                <w:sz w:val="24"/>
                <w:szCs w:val="24"/>
              </w:rPr>
              <w:br/>
              <w:t>2. Выда</w:t>
            </w:r>
            <w:bookmarkStart w:id="5" w:name="_GoBack"/>
            <w:bookmarkEnd w:id="5"/>
            <w:r w:rsidRPr="00B61977">
              <w:rPr>
                <w:color w:val="000000"/>
                <w:sz w:val="24"/>
                <w:szCs w:val="24"/>
              </w:rPr>
              <w:t xml:space="preserve">ча уведомления об отсутствии в ЕГРОКН сведений об объекте культурного наследия.                                                                                  </w:t>
            </w:r>
          </w:p>
        </w:tc>
      </w:tr>
      <w:tr w:rsidR="00414A65" w:rsidRPr="0006356C"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414A65" w:rsidRPr="00B61977" w:rsidRDefault="00324214">
            <w:pPr>
              <w:rPr>
                <w:rFonts w:ascii="Tinos" w:hAnsi="Tinos"/>
                <w:sz w:val="24"/>
                <w:szCs w:val="24"/>
              </w:rPr>
            </w:pPr>
            <w:r w:rsidRPr="00B61977">
              <w:rPr>
                <w:rFonts w:ascii="Tinos" w:hAnsi="Tinos"/>
                <w:sz w:val="24"/>
                <w:szCs w:val="24"/>
              </w:rPr>
              <w:t>юридическое лицо</w:t>
            </w: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</w:tcBorders>
          </w:tcPr>
          <w:p w:rsidR="00414A65" w:rsidRPr="00B61977" w:rsidRDefault="00324214">
            <w:pPr>
              <w:tabs>
                <w:tab w:val="left" w:pos="709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B61977">
              <w:rPr>
                <w:rFonts w:ascii="Tinos" w:hAnsi="Tinos"/>
                <w:sz w:val="24"/>
                <w:szCs w:val="24"/>
              </w:rPr>
              <w:t>ЮЛ</w:t>
            </w:r>
          </w:p>
        </w:tc>
        <w:tc>
          <w:tcPr>
            <w:tcW w:w="58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A65" w:rsidRPr="0006356C" w:rsidRDefault="00414A65">
            <w:pPr>
              <w:rPr>
                <w:rFonts w:ascii="Tinos" w:hAnsi="Tinos"/>
                <w:sz w:val="22"/>
                <w:szCs w:val="22"/>
              </w:rPr>
            </w:pPr>
          </w:p>
        </w:tc>
      </w:tr>
    </w:tbl>
    <w:p w:rsidR="00414A65" w:rsidRPr="0006356C" w:rsidRDefault="00414A65">
      <w:pPr>
        <w:jc w:val="center"/>
        <w:rPr>
          <w:rFonts w:ascii="Tinos" w:hAnsi="Tinos"/>
          <w:sz w:val="22"/>
          <w:szCs w:val="22"/>
        </w:rPr>
      </w:pPr>
    </w:p>
    <w:p w:rsidR="00414A65" w:rsidRDefault="00414A65">
      <w:pPr>
        <w:jc w:val="center"/>
        <w:rPr>
          <w:rFonts w:ascii="Tinos" w:hAnsi="Tinos"/>
          <w:sz w:val="28"/>
          <w:szCs w:val="28"/>
        </w:rPr>
      </w:pPr>
    </w:p>
    <w:p w:rsidR="00414A65" w:rsidRDefault="00414A65">
      <w:pPr>
        <w:jc w:val="center"/>
        <w:rPr>
          <w:rFonts w:ascii="Tinos" w:hAnsi="Tinos"/>
          <w:sz w:val="28"/>
          <w:szCs w:val="28"/>
        </w:rPr>
      </w:pPr>
    </w:p>
    <w:p w:rsidR="00414A65" w:rsidRDefault="00414A65">
      <w:pPr>
        <w:jc w:val="center"/>
        <w:rPr>
          <w:rFonts w:ascii="Tinos" w:hAnsi="Tinos"/>
          <w:sz w:val="28"/>
          <w:szCs w:val="28"/>
        </w:rPr>
      </w:pPr>
    </w:p>
    <w:p w:rsidR="00414A65" w:rsidRDefault="00414A65">
      <w:pPr>
        <w:jc w:val="center"/>
        <w:rPr>
          <w:rFonts w:ascii="Tinos" w:hAnsi="Tinos"/>
          <w:sz w:val="28"/>
          <w:szCs w:val="28"/>
        </w:rPr>
      </w:pPr>
    </w:p>
    <w:p w:rsidR="00414A65" w:rsidRDefault="00414A65">
      <w:pPr>
        <w:jc w:val="center"/>
        <w:rPr>
          <w:rFonts w:ascii="Tinos" w:hAnsi="Tinos"/>
          <w:sz w:val="28"/>
          <w:szCs w:val="28"/>
        </w:rPr>
      </w:pPr>
    </w:p>
    <w:p w:rsidR="00414A65" w:rsidRDefault="00414A65">
      <w:pPr>
        <w:jc w:val="center"/>
        <w:rPr>
          <w:rFonts w:ascii="Tinos" w:hAnsi="Tinos"/>
          <w:sz w:val="28"/>
          <w:szCs w:val="28"/>
        </w:rPr>
      </w:pPr>
    </w:p>
    <w:p w:rsidR="00414A65" w:rsidRDefault="00414A65">
      <w:pPr>
        <w:jc w:val="center"/>
        <w:rPr>
          <w:rFonts w:ascii="Tinos" w:hAnsi="Tinos"/>
          <w:sz w:val="28"/>
          <w:szCs w:val="28"/>
        </w:rPr>
      </w:pPr>
    </w:p>
    <w:p w:rsidR="00414A65" w:rsidRDefault="00414A65">
      <w:pPr>
        <w:jc w:val="center"/>
        <w:rPr>
          <w:rFonts w:ascii="Tinos" w:hAnsi="Tinos"/>
          <w:sz w:val="28"/>
          <w:szCs w:val="28"/>
        </w:rPr>
      </w:pPr>
    </w:p>
    <w:p w:rsidR="00414A65" w:rsidRDefault="00414A65">
      <w:pPr>
        <w:jc w:val="center"/>
        <w:rPr>
          <w:rFonts w:ascii="Tinos" w:hAnsi="Tinos"/>
          <w:sz w:val="28"/>
          <w:szCs w:val="28"/>
        </w:rPr>
      </w:pPr>
    </w:p>
    <w:p w:rsidR="00414A65" w:rsidRDefault="00414A65">
      <w:pPr>
        <w:jc w:val="center"/>
        <w:rPr>
          <w:rFonts w:ascii="Tinos" w:hAnsi="Tinos"/>
          <w:sz w:val="28"/>
          <w:szCs w:val="28"/>
        </w:rPr>
      </w:pPr>
    </w:p>
    <w:p w:rsidR="00414A65" w:rsidRDefault="00414A65">
      <w:pPr>
        <w:jc w:val="center"/>
        <w:rPr>
          <w:rFonts w:ascii="Tinos" w:hAnsi="Tinos"/>
          <w:sz w:val="28"/>
          <w:szCs w:val="28"/>
        </w:rPr>
      </w:pPr>
    </w:p>
    <w:p w:rsidR="00BA503B" w:rsidRDefault="00BA503B">
      <w:pPr>
        <w:jc w:val="center"/>
        <w:rPr>
          <w:rFonts w:ascii="Tinos" w:hAnsi="Tinos"/>
          <w:sz w:val="28"/>
          <w:szCs w:val="28"/>
        </w:rPr>
      </w:pPr>
    </w:p>
    <w:p w:rsidR="00906F5F" w:rsidRDefault="00906F5F">
      <w:pPr>
        <w:jc w:val="center"/>
        <w:rPr>
          <w:rFonts w:ascii="Tinos" w:hAnsi="Tinos"/>
          <w:sz w:val="28"/>
          <w:szCs w:val="28"/>
        </w:rPr>
      </w:pPr>
    </w:p>
    <w:p w:rsidR="00906F5F" w:rsidRDefault="00906F5F">
      <w:pPr>
        <w:jc w:val="center"/>
        <w:rPr>
          <w:rFonts w:ascii="Tinos" w:hAnsi="Tinos"/>
          <w:sz w:val="28"/>
          <w:szCs w:val="28"/>
        </w:rPr>
      </w:pPr>
    </w:p>
    <w:p w:rsidR="0006356C" w:rsidRDefault="0006356C">
      <w:pPr>
        <w:jc w:val="center"/>
        <w:rPr>
          <w:rFonts w:ascii="Tinos" w:hAnsi="Tinos"/>
          <w:sz w:val="28"/>
          <w:szCs w:val="28"/>
        </w:rPr>
      </w:pPr>
    </w:p>
    <w:p w:rsidR="0006356C" w:rsidRDefault="0006356C">
      <w:pPr>
        <w:jc w:val="center"/>
        <w:rPr>
          <w:rFonts w:ascii="Tinos" w:hAnsi="Tinos"/>
          <w:sz w:val="28"/>
          <w:szCs w:val="28"/>
        </w:rPr>
      </w:pPr>
    </w:p>
    <w:p w:rsidR="00BA503B" w:rsidRDefault="00324214">
      <w:pPr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:rsidR="0006356C" w:rsidRDefault="0006356C">
      <w:pPr>
        <w:jc w:val="center"/>
        <w:rPr>
          <w:rFonts w:ascii="Tinos" w:hAnsi="Tinos"/>
          <w:sz w:val="28"/>
          <w:szCs w:val="28"/>
        </w:rPr>
      </w:pPr>
    </w:p>
    <w:tbl>
      <w:tblPr>
        <w:tblStyle w:val="aff1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1695"/>
        <w:gridCol w:w="2268"/>
        <w:gridCol w:w="8363"/>
        <w:gridCol w:w="2487"/>
      </w:tblGrid>
      <w:tr w:rsidR="00254134" w:rsidTr="0006356C">
        <w:tc>
          <w:tcPr>
            <w:tcW w:w="540" w:type="dxa"/>
            <w:vMerge w:val="restart"/>
          </w:tcPr>
          <w:p w:rsidR="00254134" w:rsidRPr="0006356C" w:rsidRDefault="00254134" w:rsidP="005653E4">
            <w:pPr>
              <w:pStyle w:val="af9"/>
              <w:keepNext/>
              <w:jc w:val="center"/>
              <w:rPr>
                <w:rFonts w:ascii="Tinos" w:hAnsi="Tinos"/>
              </w:rPr>
            </w:pPr>
            <w:r w:rsidRPr="0006356C">
              <w:rPr>
                <w:rFonts w:ascii="Tinos" w:hAnsi="Tinos"/>
              </w:rPr>
              <w:t>№ п/п</w:t>
            </w:r>
          </w:p>
        </w:tc>
        <w:tc>
          <w:tcPr>
            <w:tcW w:w="1695" w:type="dxa"/>
            <w:vMerge w:val="restart"/>
          </w:tcPr>
          <w:p w:rsidR="00254134" w:rsidRPr="0006356C" w:rsidRDefault="00254134" w:rsidP="005653E4">
            <w:pPr>
              <w:pStyle w:val="af9"/>
              <w:jc w:val="center"/>
              <w:rPr>
                <w:rFonts w:ascii="Tinos" w:hAnsi="Tinos"/>
              </w:rPr>
            </w:pPr>
            <w:proofErr w:type="spellStart"/>
            <w:r w:rsidRPr="0006356C">
              <w:rPr>
                <w:rFonts w:ascii="Tinos" w:hAnsi="Tinos"/>
              </w:rPr>
              <w:t>Идентификатор</w:t>
            </w:r>
            <w:proofErr w:type="spellEnd"/>
            <w:r w:rsidRPr="0006356C">
              <w:rPr>
                <w:rFonts w:ascii="Tinos" w:hAnsi="Tinos"/>
              </w:rPr>
              <w:t xml:space="preserve"> </w:t>
            </w:r>
            <w:proofErr w:type="spellStart"/>
            <w:r w:rsidRPr="0006356C">
              <w:rPr>
                <w:rFonts w:ascii="Tinos" w:hAnsi="Tinos"/>
              </w:rPr>
              <w:t>категорий</w:t>
            </w:r>
            <w:proofErr w:type="spellEnd"/>
            <w:r w:rsidRPr="0006356C">
              <w:rPr>
                <w:rFonts w:ascii="Tinos" w:hAnsi="Tinos"/>
              </w:rPr>
              <w:t xml:space="preserve"> (</w:t>
            </w:r>
            <w:proofErr w:type="spellStart"/>
            <w:r w:rsidRPr="0006356C">
              <w:rPr>
                <w:rFonts w:ascii="Tinos" w:hAnsi="Tinos"/>
              </w:rPr>
              <w:t>признаков</w:t>
            </w:r>
            <w:proofErr w:type="spellEnd"/>
            <w:r w:rsidRPr="0006356C">
              <w:rPr>
                <w:rFonts w:ascii="Tinos" w:hAnsi="Tinos"/>
              </w:rPr>
              <w:t xml:space="preserve">) </w:t>
            </w:r>
            <w:proofErr w:type="spellStart"/>
            <w:r w:rsidRPr="0006356C">
              <w:rPr>
                <w:rFonts w:ascii="Tinos" w:hAnsi="Tinos"/>
              </w:rPr>
              <w:t>заявителя</w:t>
            </w:r>
            <w:proofErr w:type="spellEnd"/>
          </w:p>
        </w:tc>
        <w:tc>
          <w:tcPr>
            <w:tcW w:w="2268" w:type="dxa"/>
            <w:vMerge w:val="restart"/>
          </w:tcPr>
          <w:p w:rsidR="00254134" w:rsidRPr="0006356C" w:rsidRDefault="00254134" w:rsidP="005653E4">
            <w:pPr>
              <w:pStyle w:val="af9"/>
              <w:jc w:val="center"/>
              <w:rPr>
                <w:rFonts w:ascii="Tinos" w:hAnsi="Tinos"/>
              </w:rPr>
            </w:pPr>
            <w:proofErr w:type="spellStart"/>
            <w:r w:rsidRPr="0006356C">
              <w:rPr>
                <w:rFonts w:ascii="Tinos" w:hAnsi="Tinos"/>
              </w:rPr>
              <w:t>Способ</w:t>
            </w:r>
            <w:proofErr w:type="spellEnd"/>
            <w:r w:rsidRPr="0006356C">
              <w:rPr>
                <w:rFonts w:ascii="Tinos" w:hAnsi="Tinos"/>
              </w:rPr>
              <w:t xml:space="preserve"> </w:t>
            </w:r>
            <w:proofErr w:type="spellStart"/>
            <w:r w:rsidRPr="0006356C">
              <w:rPr>
                <w:rFonts w:ascii="Tinos" w:hAnsi="Tinos"/>
              </w:rPr>
              <w:t>подачи</w:t>
            </w:r>
            <w:proofErr w:type="spellEnd"/>
            <w:r w:rsidRPr="0006356C">
              <w:rPr>
                <w:rFonts w:ascii="Tinos" w:hAnsi="Tinos"/>
              </w:rPr>
              <w:t xml:space="preserve"> </w:t>
            </w:r>
            <w:proofErr w:type="spellStart"/>
            <w:r w:rsidRPr="0006356C">
              <w:rPr>
                <w:rFonts w:ascii="Tinos" w:hAnsi="Tinos"/>
              </w:rPr>
              <w:t>документов</w:t>
            </w:r>
            <w:proofErr w:type="spellEnd"/>
          </w:p>
        </w:tc>
        <w:tc>
          <w:tcPr>
            <w:tcW w:w="10850" w:type="dxa"/>
            <w:gridSpan w:val="2"/>
          </w:tcPr>
          <w:p w:rsidR="00254134" w:rsidRPr="0006356C" w:rsidRDefault="00254134">
            <w:pPr>
              <w:jc w:val="center"/>
              <w:rPr>
                <w:rFonts w:ascii="Tinos" w:hAnsi="Tinos"/>
                <w:sz w:val="24"/>
                <w:szCs w:val="24"/>
              </w:rPr>
            </w:pPr>
            <w:r w:rsidRPr="0006356C">
              <w:rPr>
                <w:rFonts w:ascii="Tinos" w:hAnsi="Tinos"/>
                <w:sz w:val="24"/>
                <w:szCs w:val="24"/>
              </w:rPr>
              <w:t>Исчерпывающий перечень документов, необходимых для предоставления государственной услуги</w:t>
            </w:r>
          </w:p>
        </w:tc>
      </w:tr>
      <w:tr w:rsidR="00254134" w:rsidTr="00B61977">
        <w:tc>
          <w:tcPr>
            <w:tcW w:w="540" w:type="dxa"/>
            <w:vMerge/>
          </w:tcPr>
          <w:p w:rsidR="00254134" w:rsidRPr="0006356C" w:rsidRDefault="00254134" w:rsidP="005653E4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254134" w:rsidRPr="0006356C" w:rsidRDefault="00254134" w:rsidP="005653E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254134" w:rsidRPr="0006356C" w:rsidRDefault="00254134" w:rsidP="005653E4">
            <w:pPr>
              <w:rPr>
                <w:sz w:val="22"/>
                <w:szCs w:val="22"/>
              </w:rPr>
            </w:pPr>
          </w:p>
        </w:tc>
        <w:tc>
          <w:tcPr>
            <w:tcW w:w="8363" w:type="dxa"/>
          </w:tcPr>
          <w:p w:rsidR="00254134" w:rsidRPr="0006356C" w:rsidRDefault="00254134" w:rsidP="005653E4">
            <w:pPr>
              <w:pStyle w:val="af9"/>
              <w:jc w:val="center"/>
              <w:rPr>
                <w:rFonts w:ascii="Tinos" w:hAnsi="Tinos"/>
                <w:lang w:val="ru-RU"/>
              </w:rPr>
            </w:pPr>
            <w:r w:rsidRPr="0006356C">
              <w:rPr>
                <w:rFonts w:ascii="Tinos" w:hAnsi="Tinos"/>
                <w:lang w:val="ru-RU"/>
              </w:rPr>
              <w:t>Документы, которые заявитель должен представить самостоятельно</w:t>
            </w:r>
          </w:p>
        </w:tc>
        <w:tc>
          <w:tcPr>
            <w:tcW w:w="2487" w:type="dxa"/>
          </w:tcPr>
          <w:p w:rsidR="00254134" w:rsidRPr="0006356C" w:rsidRDefault="00254134" w:rsidP="005653E4">
            <w:pPr>
              <w:pStyle w:val="af9"/>
              <w:jc w:val="center"/>
              <w:rPr>
                <w:rFonts w:ascii="Tinos" w:hAnsi="Tinos"/>
                <w:lang w:val="ru-RU"/>
              </w:rPr>
            </w:pPr>
            <w:r w:rsidRPr="0006356C">
              <w:rPr>
                <w:rFonts w:ascii="Tinos" w:hAnsi="Tinos"/>
                <w:lang w:val="ru-RU"/>
              </w:rPr>
              <w:t>Документы, которые заявитель вправе  представить по собственной</w:t>
            </w:r>
          </w:p>
          <w:p w:rsidR="00254134" w:rsidRDefault="00254134" w:rsidP="005653E4">
            <w:pPr>
              <w:pStyle w:val="af9"/>
              <w:jc w:val="center"/>
              <w:rPr>
                <w:rFonts w:ascii="Tinos" w:hAnsi="Tinos"/>
                <w:lang w:val="ru-RU"/>
              </w:rPr>
            </w:pPr>
            <w:r w:rsidRPr="0006356C">
              <w:rPr>
                <w:rFonts w:ascii="Tinos" w:hAnsi="Tinos"/>
                <w:lang w:val="ru-RU"/>
              </w:rPr>
              <w:t xml:space="preserve"> инициативе</w:t>
            </w:r>
          </w:p>
        </w:tc>
      </w:tr>
      <w:tr w:rsidR="0006356C" w:rsidTr="00B61977">
        <w:tc>
          <w:tcPr>
            <w:tcW w:w="540" w:type="dxa"/>
            <w:vMerge w:val="restart"/>
          </w:tcPr>
          <w:p w:rsidR="0006356C" w:rsidRPr="0006356C" w:rsidRDefault="0006356C">
            <w:pPr>
              <w:jc w:val="center"/>
              <w:rPr>
                <w:rFonts w:ascii="Tinos" w:hAnsi="Tinos"/>
                <w:sz w:val="24"/>
                <w:szCs w:val="24"/>
              </w:rPr>
            </w:pPr>
            <w:r w:rsidRPr="0006356C"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1695" w:type="dxa"/>
            <w:vMerge w:val="restart"/>
            <w:tcBorders>
              <w:bottom w:val="nil"/>
            </w:tcBorders>
          </w:tcPr>
          <w:p w:rsidR="0006356C" w:rsidRPr="0006356C" w:rsidRDefault="0006356C">
            <w:pPr>
              <w:jc w:val="center"/>
              <w:rPr>
                <w:rFonts w:ascii="Tinos" w:hAnsi="Tinos"/>
                <w:sz w:val="22"/>
                <w:szCs w:val="22"/>
              </w:rPr>
            </w:pPr>
            <w:r w:rsidRPr="0006356C">
              <w:rPr>
                <w:rFonts w:ascii="Tinos" w:hAnsi="Tinos"/>
                <w:sz w:val="22"/>
                <w:szCs w:val="22"/>
              </w:rPr>
              <w:t>ФЛ</w:t>
            </w:r>
          </w:p>
        </w:tc>
        <w:tc>
          <w:tcPr>
            <w:tcW w:w="2268" w:type="dxa"/>
          </w:tcPr>
          <w:p w:rsidR="0006356C" w:rsidRPr="0006356C" w:rsidRDefault="0006356C" w:rsidP="00254134">
            <w:pPr>
              <w:jc w:val="both"/>
              <w:rPr>
                <w:rFonts w:ascii="Tinos" w:hAnsi="Tinos"/>
                <w:sz w:val="24"/>
                <w:szCs w:val="24"/>
              </w:rPr>
            </w:pPr>
            <w:r w:rsidRPr="0006356C">
              <w:rPr>
                <w:rFonts w:ascii="Tinos" w:hAnsi="Tinos"/>
                <w:sz w:val="24"/>
                <w:szCs w:val="24"/>
              </w:rPr>
              <w:t>на бумажном носителе при личном обращении</w:t>
            </w:r>
          </w:p>
        </w:tc>
        <w:tc>
          <w:tcPr>
            <w:tcW w:w="8363" w:type="dxa"/>
          </w:tcPr>
          <w:p w:rsidR="0006356C" w:rsidRPr="0006356C" w:rsidRDefault="0006356C" w:rsidP="00254134">
            <w:pPr>
              <w:jc w:val="both"/>
              <w:rPr>
                <w:rFonts w:ascii="Tinos" w:hAnsi="Tinos"/>
                <w:sz w:val="24"/>
                <w:szCs w:val="24"/>
              </w:rPr>
            </w:pPr>
            <w:r w:rsidRPr="0006356C">
              <w:rPr>
                <w:rFonts w:ascii="Tinos" w:hAnsi="Tinos"/>
                <w:sz w:val="24"/>
                <w:szCs w:val="24"/>
              </w:rPr>
              <w:t xml:space="preserve">1. Заявление о предоставлении государственной услуги, по форме, приведенной в Приложении </w:t>
            </w:r>
            <w:proofErr w:type="gramStart"/>
            <w:r w:rsidRPr="0006356C">
              <w:rPr>
                <w:rFonts w:ascii="Tinos" w:hAnsi="Tinos"/>
                <w:sz w:val="24"/>
                <w:szCs w:val="24"/>
              </w:rPr>
              <w:t>к</w:t>
            </w:r>
            <w:proofErr w:type="gramEnd"/>
            <w:r w:rsidRPr="0006356C">
              <w:rPr>
                <w:rFonts w:ascii="Tinos" w:hAnsi="Tinos"/>
                <w:sz w:val="24"/>
                <w:szCs w:val="24"/>
              </w:rPr>
              <w:t xml:space="preserve"> АР, подлинник, в 1 экземпляре</w:t>
            </w:r>
          </w:p>
          <w:p w:rsidR="0006356C" w:rsidRPr="0006356C" w:rsidRDefault="0006356C" w:rsidP="00254134">
            <w:pPr>
              <w:jc w:val="both"/>
              <w:rPr>
                <w:rFonts w:ascii="Tinos" w:hAnsi="Tinos"/>
                <w:sz w:val="24"/>
                <w:szCs w:val="24"/>
              </w:rPr>
            </w:pPr>
            <w:r w:rsidRPr="0006356C">
              <w:rPr>
                <w:rFonts w:ascii="Tinos" w:hAnsi="Tinos"/>
                <w:sz w:val="24"/>
                <w:szCs w:val="24"/>
              </w:rPr>
              <w:t>2. Документ, удостоверяющий личность заявителя, подлинник (предоставляется только для просмотра (снятия копии) в начале оказания услуги)</w:t>
            </w:r>
          </w:p>
          <w:p w:rsidR="0006356C" w:rsidRPr="0006356C" w:rsidRDefault="0006356C" w:rsidP="00254134">
            <w:pPr>
              <w:jc w:val="both"/>
              <w:rPr>
                <w:rFonts w:ascii="Tinos" w:hAnsi="Tinos"/>
                <w:sz w:val="24"/>
                <w:szCs w:val="24"/>
              </w:rPr>
            </w:pPr>
            <w:r w:rsidRPr="0006356C">
              <w:rPr>
                <w:rFonts w:ascii="Tinos" w:hAnsi="Tinos"/>
                <w:sz w:val="24"/>
                <w:szCs w:val="24"/>
              </w:rPr>
              <w:t>В случае обращения через представителя дополнительно:</w:t>
            </w:r>
          </w:p>
          <w:p w:rsidR="0006356C" w:rsidRPr="0006356C" w:rsidRDefault="0006356C" w:rsidP="00254134">
            <w:pPr>
              <w:jc w:val="both"/>
              <w:rPr>
                <w:rFonts w:ascii="Tinos" w:hAnsi="Tinos"/>
                <w:sz w:val="24"/>
                <w:szCs w:val="24"/>
              </w:rPr>
            </w:pPr>
            <w:r w:rsidRPr="0006356C">
              <w:rPr>
                <w:rFonts w:ascii="Tinos" w:hAnsi="Tinos"/>
                <w:sz w:val="24"/>
                <w:szCs w:val="24"/>
              </w:rPr>
              <w:t>3. Документ, удостоверяющий личность представителя, подлинник (предоставляется только для просмотра (снятия копии) в начале оказания услуги)</w:t>
            </w:r>
          </w:p>
          <w:p w:rsidR="0006356C" w:rsidRPr="0006356C" w:rsidRDefault="0006356C" w:rsidP="00254134">
            <w:pPr>
              <w:jc w:val="both"/>
              <w:rPr>
                <w:rFonts w:ascii="Tinos" w:hAnsi="Tinos"/>
                <w:sz w:val="24"/>
                <w:szCs w:val="24"/>
              </w:rPr>
            </w:pPr>
            <w:r w:rsidRPr="0006356C">
              <w:rPr>
                <w:rFonts w:ascii="Tinos" w:hAnsi="Tinos"/>
                <w:sz w:val="24"/>
                <w:szCs w:val="24"/>
              </w:rPr>
              <w:t>4. Документ, подтверждающий полномочия представителя (предоставляется только для просмотра (снятия копии) в начале оказания услуги)</w:t>
            </w:r>
          </w:p>
        </w:tc>
        <w:tc>
          <w:tcPr>
            <w:tcW w:w="2487" w:type="dxa"/>
            <w:vMerge w:val="restart"/>
          </w:tcPr>
          <w:p w:rsidR="0006356C" w:rsidRPr="0006356C" w:rsidRDefault="0006356C">
            <w:pPr>
              <w:jc w:val="center"/>
              <w:rPr>
                <w:rFonts w:ascii="Tinos" w:hAnsi="Tinos"/>
                <w:sz w:val="24"/>
                <w:szCs w:val="24"/>
              </w:rPr>
            </w:pPr>
            <w:r w:rsidRPr="0006356C">
              <w:rPr>
                <w:rFonts w:ascii="Tinos" w:hAnsi="Tinos"/>
                <w:sz w:val="24"/>
                <w:szCs w:val="24"/>
              </w:rPr>
              <w:t>Отсутствуют</w:t>
            </w:r>
          </w:p>
        </w:tc>
      </w:tr>
      <w:tr w:rsidR="0006356C" w:rsidTr="00B61977">
        <w:tc>
          <w:tcPr>
            <w:tcW w:w="540" w:type="dxa"/>
            <w:vMerge/>
          </w:tcPr>
          <w:p w:rsidR="0006356C" w:rsidRPr="0006356C" w:rsidRDefault="0006356C">
            <w:pPr>
              <w:jc w:val="center"/>
              <w:rPr>
                <w:rFonts w:ascii="Tinos" w:hAnsi="Tinos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bottom w:val="nil"/>
            </w:tcBorders>
          </w:tcPr>
          <w:p w:rsidR="0006356C" w:rsidRPr="0006356C" w:rsidRDefault="0006356C">
            <w:pPr>
              <w:jc w:val="center"/>
              <w:rPr>
                <w:rFonts w:ascii="Tinos" w:hAnsi="Tinos"/>
                <w:sz w:val="22"/>
                <w:szCs w:val="22"/>
              </w:rPr>
            </w:pPr>
          </w:p>
        </w:tc>
        <w:tc>
          <w:tcPr>
            <w:tcW w:w="2268" w:type="dxa"/>
          </w:tcPr>
          <w:p w:rsidR="0006356C" w:rsidRPr="0006356C" w:rsidRDefault="0006356C" w:rsidP="005653E4">
            <w:pPr>
              <w:rPr>
                <w:rFonts w:ascii="Tinos" w:hAnsi="Tinos"/>
                <w:sz w:val="24"/>
                <w:szCs w:val="24"/>
              </w:rPr>
            </w:pPr>
            <w:r w:rsidRPr="0006356C">
              <w:rPr>
                <w:rFonts w:ascii="Tinos" w:hAnsi="Tinos"/>
                <w:sz w:val="24"/>
                <w:szCs w:val="24"/>
              </w:rPr>
              <w:t>на бумажном носителе путем отправки по почте</w:t>
            </w:r>
          </w:p>
          <w:p w:rsidR="0006356C" w:rsidRPr="0006356C" w:rsidRDefault="0006356C" w:rsidP="005653E4">
            <w:pPr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8363" w:type="dxa"/>
          </w:tcPr>
          <w:p w:rsidR="0006356C" w:rsidRPr="0006356C" w:rsidRDefault="0006356C" w:rsidP="005653E4">
            <w:pPr>
              <w:tabs>
                <w:tab w:val="left" w:pos="709"/>
              </w:tabs>
              <w:spacing w:before="120" w:after="120"/>
              <w:rPr>
                <w:sz w:val="24"/>
                <w:szCs w:val="24"/>
              </w:rPr>
            </w:pPr>
            <w:r w:rsidRPr="0006356C">
              <w:rPr>
                <w:rFonts w:ascii="Tinos" w:hAnsi="Tinos"/>
                <w:sz w:val="24"/>
                <w:szCs w:val="24"/>
              </w:rPr>
              <w:t xml:space="preserve">1. </w:t>
            </w:r>
            <w:hyperlink r:id="rId17">
              <w:r w:rsidRPr="0006356C">
                <w:rPr>
                  <w:rFonts w:ascii="Tinos" w:hAnsi="Tinos"/>
                  <w:color w:val="0000FF"/>
                  <w:sz w:val="24"/>
                  <w:szCs w:val="24"/>
                </w:rPr>
                <w:t>Заявление</w:t>
              </w:r>
            </w:hyperlink>
            <w:r w:rsidRPr="0006356C">
              <w:rPr>
                <w:rFonts w:ascii="Tinos" w:hAnsi="Tinos"/>
                <w:sz w:val="24"/>
                <w:szCs w:val="24"/>
              </w:rPr>
              <w:t xml:space="preserve"> о предоставлении государственной услуги, по форме, приведенной в Приложении </w:t>
            </w:r>
            <w:proofErr w:type="gramStart"/>
            <w:r w:rsidRPr="0006356C">
              <w:rPr>
                <w:rFonts w:ascii="Tinos" w:hAnsi="Tinos"/>
                <w:sz w:val="24"/>
                <w:szCs w:val="24"/>
              </w:rPr>
              <w:t>к</w:t>
            </w:r>
            <w:proofErr w:type="gramEnd"/>
            <w:r w:rsidRPr="0006356C">
              <w:rPr>
                <w:rFonts w:ascii="Tinos" w:hAnsi="Tinos"/>
                <w:sz w:val="24"/>
                <w:szCs w:val="24"/>
              </w:rPr>
              <w:t xml:space="preserve"> АР, подлинник, в 1 экземпляре</w:t>
            </w:r>
          </w:p>
          <w:p w:rsidR="0006356C" w:rsidRPr="0006356C" w:rsidRDefault="0006356C" w:rsidP="005653E4">
            <w:pPr>
              <w:tabs>
                <w:tab w:val="left" w:pos="709"/>
              </w:tabs>
              <w:spacing w:before="120" w:after="120"/>
              <w:rPr>
                <w:rFonts w:ascii="Tinos" w:hAnsi="Tinos"/>
                <w:sz w:val="24"/>
                <w:szCs w:val="24"/>
              </w:rPr>
            </w:pPr>
            <w:r w:rsidRPr="0006356C">
              <w:rPr>
                <w:rFonts w:ascii="Tinos" w:hAnsi="Tinos"/>
                <w:sz w:val="24"/>
                <w:szCs w:val="24"/>
              </w:rPr>
              <w:t>2. Документ, удостоверяющий личность заявителя (предоставляется в копии, заверенной в установленном законодательстве порядке)</w:t>
            </w:r>
          </w:p>
          <w:p w:rsidR="0006356C" w:rsidRPr="0006356C" w:rsidRDefault="0006356C" w:rsidP="005653E4">
            <w:pPr>
              <w:tabs>
                <w:tab w:val="left" w:pos="709"/>
              </w:tabs>
              <w:spacing w:before="120" w:after="120"/>
              <w:rPr>
                <w:rFonts w:ascii="Tinos" w:hAnsi="Tinos"/>
                <w:sz w:val="24"/>
                <w:szCs w:val="24"/>
              </w:rPr>
            </w:pPr>
            <w:r w:rsidRPr="0006356C">
              <w:rPr>
                <w:rFonts w:ascii="Tinos" w:hAnsi="Tinos"/>
                <w:sz w:val="24"/>
                <w:szCs w:val="24"/>
              </w:rPr>
              <w:t>В случае обращения через представителя дополнительно:</w:t>
            </w:r>
          </w:p>
          <w:p w:rsidR="0006356C" w:rsidRPr="0006356C" w:rsidRDefault="0006356C" w:rsidP="005653E4">
            <w:pPr>
              <w:tabs>
                <w:tab w:val="left" w:pos="709"/>
              </w:tabs>
              <w:spacing w:before="120" w:after="120"/>
              <w:rPr>
                <w:rFonts w:ascii="Tinos" w:hAnsi="Tinos"/>
                <w:sz w:val="24"/>
                <w:szCs w:val="24"/>
              </w:rPr>
            </w:pPr>
            <w:r w:rsidRPr="0006356C">
              <w:rPr>
                <w:rFonts w:ascii="Tinos" w:hAnsi="Tinos"/>
                <w:sz w:val="24"/>
                <w:szCs w:val="24"/>
              </w:rPr>
              <w:t>3. Документ, удостоверяющий личность представителя, подлинник (в копии, заверенной в установленном законодательстве порядке)</w:t>
            </w:r>
          </w:p>
          <w:p w:rsidR="0006356C" w:rsidRPr="0006356C" w:rsidRDefault="0006356C" w:rsidP="005653E4">
            <w:pPr>
              <w:tabs>
                <w:tab w:val="left" w:pos="709"/>
              </w:tabs>
              <w:spacing w:before="120" w:after="120"/>
              <w:rPr>
                <w:rFonts w:ascii="Tinos" w:hAnsi="Tinos"/>
                <w:sz w:val="24"/>
                <w:szCs w:val="24"/>
              </w:rPr>
            </w:pPr>
            <w:r w:rsidRPr="0006356C">
              <w:rPr>
                <w:rFonts w:ascii="Tinos" w:hAnsi="Tinos"/>
                <w:sz w:val="24"/>
                <w:szCs w:val="24"/>
              </w:rPr>
              <w:t>4. Документ, подтверждающий полномочия представителя (в копии, заверенной в установленном законодательстве порядке)</w:t>
            </w:r>
          </w:p>
        </w:tc>
        <w:tc>
          <w:tcPr>
            <w:tcW w:w="2487" w:type="dxa"/>
            <w:vMerge/>
          </w:tcPr>
          <w:p w:rsidR="0006356C" w:rsidRPr="00254134" w:rsidRDefault="0006356C">
            <w:pPr>
              <w:jc w:val="center"/>
              <w:rPr>
                <w:rFonts w:ascii="Tinos" w:hAnsi="Tinos"/>
                <w:sz w:val="24"/>
                <w:szCs w:val="24"/>
              </w:rPr>
            </w:pPr>
          </w:p>
        </w:tc>
      </w:tr>
      <w:tr w:rsidR="0006356C" w:rsidTr="00B61977">
        <w:tc>
          <w:tcPr>
            <w:tcW w:w="540" w:type="dxa"/>
            <w:vMerge/>
          </w:tcPr>
          <w:p w:rsidR="0006356C" w:rsidRPr="0006356C" w:rsidRDefault="0006356C">
            <w:pPr>
              <w:jc w:val="center"/>
              <w:rPr>
                <w:rFonts w:ascii="Tinos" w:hAnsi="Tinos"/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tcBorders>
              <w:top w:val="nil"/>
            </w:tcBorders>
          </w:tcPr>
          <w:p w:rsidR="0006356C" w:rsidRPr="0006356C" w:rsidRDefault="0006356C">
            <w:pPr>
              <w:jc w:val="center"/>
              <w:rPr>
                <w:rFonts w:ascii="Tinos" w:hAnsi="Tinos"/>
                <w:sz w:val="22"/>
                <w:szCs w:val="22"/>
              </w:rPr>
            </w:pPr>
          </w:p>
        </w:tc>
        <w:tc>
          <w:tcPr>
            <w:tcW w:w="2268" w:type="dxa"/>
          </w:tcPr>
          <w:p w:rsidR="0006356C" w:rsidRPr="0006356C" w:rsidRDefault="0006356C" w:rsidP="005653E4">
            <w:pPr>
              <w:rPr>
                <w:rFonts w:ascii="Tinos" w:hAnsi="Tinos"/>
                <w:sz w:val="22"/>
                <w:szCs w:val="22"/>
              </w:rPr>
            </w:pPr>
            <w:r w:rsidRPr="0006356C">
              <w:rPr>
                <w:rFonts w:ascii="Tinos" w:hAnsi="Tinos"/>
                <w:sz w:val="22"/>
                <w:szCs w:val="22"/>
              </w:rPr>
              <w:t>через МФЦ</w:t>
            </w:r>
          </w:p>
        </w:tc>
        <w:tc>
          <w:tcPr>
            <w:tcW w:w="8363" w:type="dxa"/>
          </w:tcPr>
          <w:p w:rsidR="0006356C" w:rsidRPr="0006356C" w:rsidRDefault="0006356C" w:rsidP="005653E4">
            <w:pPr>
              <w:tabs>
                <w:tab w:val="left" w:pos="709"/>
              </w:tabs>
              <w:spacing w:before="120" w:after="120"/>
              <w:rPr>
                <w:sz w:val="24"/>
                <w:szCs w:val="24"/>
              </w:rPr>
            </w:pPr>
            <w:r w:rsidRPr="0006356C">
              <w:rPr>
                <w:rFonts w:ascii="Tinos" w:hAnsi="Tinos"/>
                <w:sz w:val="24"/>
                <w:szCs w:val="24"/>
              </w:rPr>
              <w:t xml:space="preserve">1. </w:t>
            </w:r>
            <w:hyperlink r:id="rId18">
              <w:r w:rsidRPr="0006356C">
                <w:rPr>
                  <w:rFonts w:ascii="Tinos" w:hAnsi="Tinos"/>
                  <w:color w:val="0000FF"/>
                  <w:sz w:val="24"/>
                  <w:szCs w:val="24"/>
                </w:rPr>
                <w:t>Заявление</w:t>
              </w:r>
            </w:hyperlink>
            <w:r w:rsidRPr="0006356C">
              <w:rPr>
                <w:rFonts w:ascii="Tinos" w:hAnsi="Tinos"/>
                <w:sz w:val="24"/>
                <w:szCs w:val="24"/>
              </w:rPr>
              <w:t xml:space="preserve"> о предоставлении государственной услуги, по форме, приведенной в Приложении </w:t>
            </w:r>
            <w:proofErr w:type="gramStart"/>
            <w:r w:rsidRPr="0006356C">
              <w:rPr>
                <w:rFonts w:ascii="Tinos" w:hAnsi="Tinos"/>
                <w:sz w:val="24"/>
                <w:szCs w:val="24"/>
              </w:rPr>
              <w:t>к</w:t>
            </w:r>
            <w:proofErr w:type="gramEnd"/>
            <w:r w:rsidRPr="0006356C">
              <w:rPr>
                <w:rFonts w:ascii="Tinos" w:hAnsi="Tinos"/>
                <w:sz w:val="24"/>
                <w:szCs w:val="24"/>
              </w:rPr>
              <w:t xml:space="preserve"> АР, подлинник, в 1 экземпляре</w:t>
            </w:r>
          </w:p>
          <w:p w:rsidR="0006356C" w:rsidRPr="0006356C" w:rsidRDefault="0006356C" w:rsidP="005653E4">
            <w:pPr>
              <w:tabs>
                <w:tab w:val="left" w:pos="709"/>
              </w:tabs>
              <w:spacing w:before="120" w:after="120"/>
              <w:rPr>
                <w:rFonts w:ascii="Tinos" w:hAnsi="Tinos"/>
                <w:sz w:val="24"/>
                <w:szCs w:val="24"/>
              </w:rPr>
            </w:pPr>
            <w:r w:rsidRPr="0006356C">
              <w:rPr>
                <w:rFonts w:ascii="Tinos" w:hAnsi="Tinos"/>
                <w:sz w:val="24"/>
                <w:szCs w:val="24"/>
              </w:rPr>
              <w:t>2. Документ, удостоверяющий личность заявителя (предоставляется только для просмотра (снятия копии) в начале оказания услуги)</w:t>
            </w:r>
          </w:p>
          <w:p w:rsidR="0006356C" w:rsidRPr="0006356C" w:rsidRDefault="0006356C" w:rsidP="005653E4">
            <w:pPr>
              <w:tabs>
                <w:tab w:val="left" w:pos="709"/>
              </w:tabs>
              <w:spacing w:before="120" w:after="120"/>
              <w:rPr>
                <w:rFonts w:ascii="Tinos" w:hAnsi="Tinos"/>
                <w:sz w:val="24"/>
                <w:szCs w:val="24"/>
              </w:rPr>
            </w:pPr>
            <w:r w:rsidRPr="0006356C">
              <w:rPr>
                <w:rFonts w:ascii="Tinos" w:hAnsi="Tinos"/>
                <w:sz w:val="24"/>
                <w:szCs w:val="24"/>
              </w:rPr>
              <w:lastRenderedPageBreak/>
              <w:t>В случае обращения через представителя дополнительно:</w:t>
            </w:r>
          </w:p>
          <w:p w:rsidR="0006356C" w:rsidRPr="0006356C" w:rsidRDefault="0006356C" w:rsidP="005653E4">
            <w:pPr>
              <w:tabs>
                <w:tab w:val="left" w:pos="709"/>
              </w:tabs>
              <w:spacing w:before="120" w:after="120"/>
              <w:rPr>
                <w:rFonts w:ascii="Tinos" w:hAnsi="Tinos"/>
                <w:sz w:val="24"/>
                <w:szCs w:val="24"/>
              </w:rPr>
            </w:pPr>
            <w:r w:rsidRPr="0006356C">
              <w:rPr>
                <w:rFonts w:ascii="Tinos" w:hAnsi="Tinos"/>
                <w:sz w:val="24"/>
                <w:szCs w:val="24"/>
              </w:rPr>
              <w:t>3. Документ, удостоверяющий личность представителя, подлинник (предоставляется только для просмотра (снятия копии) в начале оказания услуги)</w:t>
            </w:r>
          </w:p>
          <w:p w:rsidR="0006356C" w:rsidRPr="0006356C" w:rsidRDefault="0006356C" w:rsidP="005653E4">
            <w:pPr>
              <w:tabs>
                <w:tab w:val="left" w:pos="709"/>
              </w:tabs>
              <w:spacing w:before="120" w:after="120"/>
              <w:rPr>
                <w:rFonts w:ascii="Tinos" w:hAnsi="Tinos"/>
                <w:sz w:val="24"/>
                <w:szCs w:val="24"/>
              </w:rPr>
            </w:pPr>
            <w:r w:rsidRPr="0006356C">
              <w:rPr>
                <w:rFonts w:ascii="Tinos" w:hAnsi="Tinos"/>
                <w:sz w:val="24"/>
                <w:szCs w:val="24"/>
              </w:rPr>
              <w:t>4. Документ, подтверждающий полномочия представителя (предоставляется только для просмотра (снятия копии) в начале оказания услуги)</w:t>
            </w:r>
          </w:p>
        </w:tc>
        <w:tc>
          <w:tcPr>
            <w:tcW w:w="2487" w:type="dxa"/>
            <w:vMerge/>
          </w:tcPr>
          <w:p w:rsidR="0006356C" w:rsidRPr="00254134" w:rsidRDefault="0006356C">
            <w:pPr>
              <w:jc w:val="center"/>
              <w:rPr>
                <w:rFonts w:ascii="Tinos" w:hAnsi="Tinos"/>
                <w:sz w:val="24"/>
                <w:szCs w:val="24"/>
              </w:rPr>
            </w:pPr>
          </w:p>
        </w:tc>
      </w:tr>
      <w:tr w:rsidR="0006356C" w:rsidTr="0006356C">
        <w:tc>
          <w:tcPr>
            <w:tcW w:w="540" w:type="dxa"/>
            <w:vMerge/>
          </w:tcPr>
          <w:p w:rsidR="0006356C" w:rsidRPr="0006356C" w:rsidRDefault="0006356C">
            <w:pPr>
              <w:jc w:val="center"/>
              <w:rPr>
                <w:rFonts w:ascii="Tinos" w:hAnsi="Tinos"/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:rsidR="0006356C" w:rsidRPr="0006356C" w:rsidRDefault="0006356C">
            <w:pPr>
              <w:jc w:val="center"/>
              <w:rPr>
                <w:rFonts w:ascii="Tinos" w:hAnsi="Tinos"/>
                <w:sz w:val="22"/>
                <w:szCs w:val="22"/>
              </w:rPr>
            </w:pPr>
          </w:p>
        </w:tc>
        <w:tc>
          <w:tcPr>
            <w:tcW w:w="2268" w:type="dxa"/>
          </w:tcPr>
          <w:p w:rsidR="0006356C" w:rsidRPr="0006356C" w:rsidRDefault="0006356C" w:rsidP="005653E4">
            <w:pPr>
              <w:rPr>
                <w:rFonts w:ascii="Tinos" w:hAnsi="Tinos"/>
                <w:sz w:val="24"/>
                <w:szCs w:val="24"/>
              </w:rPr>
            </w:pPr>
            <w:r w:rsidRPr="0006356C">
              <w:rPr>
                <w:rFonts w:ascii="Tinos" w:hAnsi="Tinos"/>
                <w:sz w:val="24"/>
                <w:szCs w:val="24"/>
              </w:rPr>
              <w:t>в электронной форме через Единый портал</w:t>
            </w:r>
          </w:p>
        </w:tc>
        <w:tc>
          <w:tcPr>
            <w:tcW w:w="8363" w:type="dxa"/>
          </w:tcPr>
          <w:p w:rsidR="0006356C" w:rsidRPr="0006356C" w:rsidRDefault="0006356C" w:rsidP="005653E4">
            <w:pPr>
              <w:rPr>
                <w:rFonts w:ascii="Tinos" w:hAnsi="Tinos"/>
                <w:sz w:val="24"/>
                <w:szCs w:val="24"/>
              </w:rPr>
            </w:pPr>
            <w:r w:rsidRPr="0006356C">
              <w:rPr>
                <w:rFonts w:ascii="Tinos" w:hAnsi="Tinos"/>
                <w:sz w:val="24"/>
                <w:szCs w:val="24"/>
              </w:rPr>
              <w:t xml:space="preserve">1. Заявление о предоставлении государственной услуги посредством заполнения интерактивной формы на ЕПГУ без необходимости дополнительной подачи заявления в иной форме </w:t>
            </w:r>
            <w:r w:rsidRPr="0006356C">
              <w:rPr>
                <w:rFonts w:ascii="Tinos" w:hAnsi="Tinos"/>
                <w:sz w:val="24"/>
                <w:szCs w:val="24"/>
              </w:rPr>
              <w:br/>
              <w:t>и (или) иным способом.</w:t>
            </w:r>
          </w:p>
          <w:p w:rsidR="0006356C" w:rsidRPr="0006356C" w:rsidRDefault="0006356C" w:rsidP="005653E4">
            <w:pPr>
              <w:rPr>
                <w:rFonts w:ascii="Tinos" w:hAnsi="Tinos"/>
                <w:sz w:val="24"/>
                <w:szCs w:val="24"/>
              </w:rPr>
            </w:pPr>
            <w:r w:rsidRPr="0006356C">
              <w:rPr>
                <w:rFonts w:ascii="Tinos" w:hAnsi="Tinos"/>
                <w:sz w:val="24"/>
                <w:szCs w:val="24"/>
              </w:rPr>
              <w:t>Сведения из документа, удостоверяющего личность заявителя, проверяются при подтверждении учетной записи в ЕСИА без необходимости дополнительного предоставления документа, удостоверяющего личность в иной форме и (или) иным способом.</w:t>
            </w:r>
          </w:p>
          <w:p w:rsidR="0006356C" w:rsidRPr="0006356C" w:rsidRDefault="0006356C" w:rsidP="005653E4">
            <w:pPr>
              <w:tabs>
                <w:tab w:val="left" w:pos="709"/>
              </w:tabs>
              <w:spacing w:before="120" w:after="120"/>
              <w:rPr>
                <w:rFonts w:ascii="Tinos" w:hAnsi="Tinos"/>
                <w:sz w:val="24"/>
                <w:szCs w:val="24"/>
              </w:rPr>
            </w:pPr>
            <w:r w:rsidRPr="0006356C">
              <w:rPr>
                <w:rFonts w:ascii="Tinos" w:hAnsi="Tinos"/>
                <w:sz w:val="24"/>
                <w:szCs w:val="24"/>
              </w:rPr>
              <w:t>В случае обращения через представителя:</w:t>
            </w:r>
          </w:p>
          <w:p w:rsidR="0006356C" w:rsidRPr="0006356C" w:rsidRDefault="0006356C" w:rsidP="005653E4">
            <w:pPr>
              <w:tabs>
                <w:tab w:val="left" w:pos="709"/>
              </w:tabs>
              <w:spacing w:before="120" w:after="120"/>
              <w:rPr>
                <w:rFonts w:ascii="Tinos" w:hAnsi="Tinos"/>
                <w:sz w:val="24"/>
                <w:szCs w:val="24"/>
              </w:rPr>
            </w:pPr>
            <w:r w:rsidRPr="0006356C">
              <w:rPr>
                <w:rFonts w:ascii="Tinos" w:hAnsi="Tinos"/>
                <w:sz w:val="24"/>
                <w:szCs w:val="24"/>
              </w:rPr>
              <w:t xml:space="preserve">1. Заявление о предоставлении государственной услуги посредством заполнения интерактивной формы на ЕПГУ без необходимости дополнительной подачи заявления в иной форме </w:t>
            </w:r>
            <w:r w:rsidRPr="0006356C">
              <w:rPr>
                <w:rFonts w:ascii="Tinos" w:hAnsi="Tinos"/>
                <w:sz w:val="24"/>
                <w:szCs w:val="24"/>
              </w:rPr>
              <w:br/>
              <w:t>и (или) иным способом.</w:t>
            </w:r>
          </w:p>
          <w:p w:rsidR="0006356C" w:rsidRPr="0006356C" w:rsidRDefault="0006356C" w:rsidP="005653E4">
            <w:pPr>
              <w:rPr>
                <w:rFonts w:ascii="Tinos" w:hAnsi="Tinos"/>
                <w:sz w:val="24"/>
                <w:szCs w:val="24"/>
              </w:rPr>
            </w:pPr>
            <w:r w:rsidRPr="0006356C">
              <w:rPr>
                <w:rFonts w:ascii="Tinos" w:hAnsi="Tinos"/>
                <w:sz w:val="24"/>
                <w:szCs w:val="24"/>
              </w:rPr>
              <w:t>Сведения из документа, удостоверяющего личность представителя заявителя, проверяются при подтверждении учетной записи в ЕСИА без необходимости дополнительного предоставления документа, удостоверяющего личность в иной форме и (или) иным способом.</w:t>
            </w:r>
          </w:p>
          <w:p w:rsidR="0006356C" w:rsidRPr="0006356C" w:rsidRDefault="0006356C" w:rsidP="005653E4">
            <w:pPr>
              <w:tabs>
                <w:tab w:val="left" w:pos="709"/>
              </w:tabs>
              <w:spacing w:before="120" w:after="120"/>
              <w:rPr>
                <w:rFonts w:ascii="Tinos" w:hAnsi="Tinos"/>
                <w:sz w:val="24"/>
                <w:szCs w:val="24"/>
              </w:rPr>
            </w:pPr>
            <w:r w:rsidRPr="0006356C">
              <w:rPr>
                <w:rFonts w:ascii="Tinos" w:hAnsi="Tinos"/>
                <w:sz w:val="24"/>
                <w:szCs w:val="24"/>
              </w:rPr>
              <w:t>3. Документ, подтверждающий полномочия представителя (электронный образ).</w:t>
            </w:r>
          </w:p>
          <w:p w:rsidR="0006356C" w:rsidRPr="0006356C" w:rsidRDefault="0006356C" w:rsidP="00254134">
            <w:pPr>
              <w:rPr>
                <w:rFonts w:ascii="Tinos" w:hAnsi="Tinos"/>
                <w:sz w:val="24"/>
                <w:szCs w:val="24"/>
              </w:rPr>
            </w:pPr>
            <w:r w:rsidRPr="0006356C">
              <w:rPr>
                <w:rFonts w:ascii="Tinos" w:hAnsi="Tinos"/>
                <w:sz w:val="24"/>
                <w:szCs w:val="24"/>
              </w:rPr>
              <w:t>Документ, подтверждающий полномочия представителя, выданный индивидуальным предпринимателем, должен быть подписан усиленной квалификационной электронной подписью индивидуального предпринимателя; документ, подтверждающий полномочия представителя, выданный нотариусом, должен быть подписан усиленной квалификационной электронной подписью нотариуса, в иных случаях - простой электронной подписью.</w:t>
            </w:r>
          </w:p>
        </w:tc>
        <w:tc>
          <w:tcPr>
            <w:tcW w:w="2487" w:type="dxa"/>
            <w:vMerge/>
          </w:tcPr>
          <w:p w:rsidR="0006356C" w:rsidRPr="00254134" w:rsidRDefault="0006356C">
            <w:pPr>
              <w:jc w:val="center"/>
              <w:rPr>
                <w:rFonts w:ascii="Tinos" w:hAnsi="Tinos"/>
                <w:sz w:val="24"/>
                <w:szCs w:val="24"/>
              </w:rPr>
            </w:pPr>
          </w:p>
        </w:tc>
      </w:tr>
      <w:tr w:rsidR="00906F5F" w:rsidTr="0006356C">
        <w:tc>
          <w:tcPr>
            <w:tcW w:w="540" w:type="dxa"/>
            <w:vMerge w:val="restart"/>
          </w:tcPr>
          <w:p w:rsidR="00906F5F" w:rsidRPr="0006356C" w:rsidRDefault="00906F5F" w:rsidP="005653E4">
            <w:pPr>
              <w:pStyle w:val="af9"/>
              <w:keepNext/>
              <w:rPr>
                <w:rFonts w:ascii="Tinos" w:hAnsi="Tinos"/>
                <w:sz w:val="22"/>
                <w:szCs w:val="22"/>
              </w:rPr>
            </w:pPr>
            <w:r w:rsidRPr="0006356C">
              <w:rPr>
                <w:rFonts w:ascii="Tinos" w:hAnsi="Tinos"/>
                <w:sz w:val="22"/>
                <w:szCs w:val="22"/>
              </w:rPr>
              <w:lastRenderedPageBreak/>
              <w:t>2</w:t>
            </w:r>
          </w:p>
        </w:tc>
        <w:tc>
          <w:tcPr>
            <w:tcW w:w="1695" w:type="dxa"/>
            <w:vMerge w:val="restart"/>
          </w:tcPr>
          <w:p w:rsidR="00906F5F" w:rsidRPr="0006356C" w:rsidRDefault="00906F5F" w:rsidP="005653E4">
            <w:pPr>
              <w:rPr>
                <w:rFonts w:ascii="Tinos" w:hAnsi="Tinos"/>
                <w:sz w:val="22"/>
                <w:szCs w:val="22"/>
              </w:rPr>
            </w:pPr>
            <w:r w:rsidRPr="0006356C">
              <w:rPr>
                <w:rFonts w:ascii="Tinos" w:hAnsi="Tinos"/>
                <w:sz w:val="22"/>
                <w:szCs w:val="22"/>
              </w:rPr>
              <w:t>ЮЛ</w:t>
            </w:r>
          </w:p>
        </w:tc>
        <w:tc>
          <w:tcPr>
            <w:tcW w:w="2268" w:type="dxa"/>
          </w:tcPr>
          <w:p w:rsidR="00906F5F" w:rsidRPr="0006356C" w:rsidRDefault="00906F5F" w:rsidP="005653E4">
            <w:pPr>
              <w:rPr>
                <w:rFonts w:ascii="Tinos" w:hAnsi="Tinos"/>
                <w:sz w:val="24"/>
                <w:szCs w:val="24"/>
              </w:rPr>
            </w:pPr>
            <w:r w:rsidRPr="0006356C">
              <w:rPr>
                <w:rFonts w:ascii="Tinos" w:hAnsi="Tinos"/>
                <w:sz w:val="24"/>
                <w:szCs w:val="24"/>
              </w:rPr>
              <w:t>на бумажном носителе при личном обращении</w:t>
            </w:r>
          </w:p>
        </w:tc>
        <w:tc>
          <w:tcPr>
            <w:tcW w:w="8363" w:type="dxa"/>
          </w:tcPr>
          <w:p w:rsidR="00906F5F" w:rsidRPr="0006356C" w:rsidRDefault="00906F5F" w:rsidP="005653E4">
            <w:pPr>
              <w:tabs>
                <w:tab w:val="left" w:pos="709"/>
              </w:tabs>
              <w:spacing w:before="120" w:after="120"/>
              <w:rPr>
                <w:sz w:val="24"/>
                <w:szCs w:val="24"/>
              </w:rPr>
            </w:pPr>
            <w:r w:rsidRPr="0006356C">
              <w:rPr>
                <w:rFonts w:ascii="Tinos" w:hAnsi="Tinos"/>
                <w:sz w:val="24"/>
                <w:szCs w:val="24"/>
              </w:rPr>
              <w:t xml:space="preserve">1. </w:t>
            </w:r>
            <w:hyperlink r:id="rId19">
              <w:r w:rsidRPr="0006356C">
                <w:rPr>
                  <w:rFonts w:ascii="Tinos" w:hAnsi="Tinos"/>
                  <w:color w:val="0000FF"/>
                  <w:sz w:val="24"/>
                  <w:szCs w:val="24"/>
                </w:rPr>
                <w:t>Заявление</w:t>
              </w:r>
            </w:hyperlink>
            <w:r w:rsidRPr="0006356C">
              <w:rPr>
                <w:rFonts w:ascii="Tinos" w:hAnsi="Tinos"/>
                <w:sz w:val="24"/>
                <w:szCs w:val="24"/>
              </w:rPr>
              <w:t xml:space="preserve"> о предоставлении государственной услуги, по форме, приведенной в Приложении </w:t>
            </w:r>
            <w:proofErr w:type="gramStart"/>
            <w:r w:rsidRPr="0006356C">
              <w:rPr>
                <w:rFonts w:ascii="Tinos" w:hAnsi="Tinos"/>
                <w:sz w:val="24"/>
                <w:szCs w:val="24"/>
              </w:rPr>
              <w:t>к</w:t>
            </w:r>
            <w:proofErr w:type="gramEnd"/>
            <w:r w:rsidRPr="0006356C">
              <w:rPr>
                <w:rFonts w:ascii="Tinos" w:hAnsi="Tinos"/>
                <w:sz w:val="24"/>
                <w:szCs w:val="24"/>
              </w:rPr>
              <w:t xml:space="preserve"> АР, подлинник, в 1 экземпляре</w:t>
            </w:r>
          </w:p>
          <w:p w:rsidR="00906F5F" w:rsidRPr="0006356C" w:rsidRDefault="00906F5F" w:rsidP="005653E4">
            <w:pPr>
              <w:tabs>
                <w:tab w:val="left" w:pos="709"/>
              </w:tabs>
              <w:spacing w:before="120" w:after="120"/>
              <w:rPr>
                <w:sz w:val="24"/>
                <w:szCs w:val="24"/>
              </w:rPr>
            </w:pPr>
            <w:r w:rsidRPr="0006356C">
              <w:rPr>
                <w:rFonts w:ascii="Tinos" w:hAnsi="Tinos"/>
                <w:sz w:val="24"/>
                <w:szCs w:val="24"/>
              </w:rPr>
              <w:t>2. Документ, подтверждающий личность лица, подписавшего заявление, действующего без доверенности (предоставляется только для просмотра (снятия копии) в начале оказания услуги)</w:t>
            </w:r>
          </w:p>
          <w:p w:rsidR="00906F5F" w:rsidRPr="0006356C" w:rsidRDefault="00906F5F" w:rsidP="005653E4">
            <w:pPr>
              <w:tabs>
                <w:tab w:val="left" w:pos="709"/>
              </w:tabs>
              <w:spacing w:before="120" w:after="120"/>
              <w:rPr>
                <w:rFonts w:ascii="Tinos" w:hAnsi="Tinos"/>
                <w:sz w:val="24"/>
                <w:szCs w:val="24"/>
              </w:rPr>
            </w:pPr>
            <w:r w:rsidRPr="0006356C">
              <w:rPr>
                <w:rFonts w:ascii="Tinos" w:hAnsi="Tinos"/>
                <w:sz w:val="24"/>
                <w:szCs w:val="24"/>
              </w:rPr>
              <w:t>3. Документ, подтверждающий полномочия лица, подписавшего заявление, действующего без доверенности (предоставляется только для просмотра (снятия копии) в начале оказания услуги)</w:t>
            </w:r>
          </w:p>
          <w:p w:rsidR="00906F5F" w:rsidRPr="0006356C" w:rsidRDefault="00906F5F" w:rsidP="005653E4">
            <w:pPr>
              <w:tabs>
                <w:tab w:val="left" w:pos="709"/>
              </w:tabs>
              <w:spacing w:before="120" w:after="120"/>
              <w:rPr>
                <w:rFonts w:ascii="Tinos" w:hAnsi="Tinos"/>
                <w:sz w:val="24"/>
                <w:szCs w:val="24"/>
              </w:rPr>
            </w:pPr>
            <w:r w:rsidRPr="0006356C">
              <w:rPr>
                <w:rFonts w:ascii="Tinos" w:hAnsi="Tinos"/>
                <w:sz w:val="24"/>
                <w:szCs w:val="24"/>
              </w:rPr>
              <w:t>В случае обращения через представителя юридического лица, действующего на основании доверенности, дополнительно:</w:t>
            </w:r>
          </w:p>
          <w:p w:rsidR="00906F5F" w:rsidRPr="0006356C" w:rsidRDefault="00906F5F" w:rsidP="005653E4">
            <w:pPr>
              <w:tabs>
                <w:tab w:val="left" w:pos="709"/>
              </w:tabs>
              <w:spacing w:before="120" w:after="120"/>
              <w:rPr>
                <w:rFonts w:ascii="Tinos" w:hAnsi="Tinos"/>
                <w:sz w:val="24"/>
                <w:szCs w:val="24"/>
              </w:rPr>
            </w:pPr>
            <w:r w:rsidRPr="0006356C">
              <w:rPr>
                <w:rFonts w:ascii="Tinos" w:hAnsi="Tinos"/>
                <w:sz w:val="24"/>
                <w:szCs w:val="24"/>
              </w:rPr>
              <w:t>4. Документ, удостоверяющий личность представителя, подлинник (предоставляется только для просмотра (снятия копии) в начале оказания услуги)</w:t>
            </w:r>
          </w:p>
          <w:p w:rsidR="00906F5F" w:rsidRPr="0006356C" w:rsidRDefault="00906F5F" w:rsidP="005653E4">
            <w:pPr>
              <w:tabs>
                <w:tab w:val="left" w:pos="709"/>
              </w:tabs>
              <w:spacing w:before="120" w:after="120"/>
              <w:rPr>
                <w:rFonts w:ascii="Tinos" w:hAnsi="Tinos"/>
                <w:sz w:val="24"/>
                <w:szCs w:val="24"/>
              </w:rPr>
            </w:pPr>
            <w:r w:rsidRPr="0006356C">
              <w:rPr>
                <w:rFonts w:ascii="Tinos" w:hAnsi="Tinos"/>
                <w:sz w:val="24"/>
                <w:szCs w:val="24"/>
              </w:rPr>
              <w:t>5. Документ, подтверждающий полномочия представителя (предоставляется только для просмотра (снятия копии) в начале оказания услуги)</w:t>
            </w:r>
          </w:p>
        </w:tc>
        <w:tc>
          <w:tcPr>
            <w:tcW w:w="2487" w:type="dxa"/>
            <w:vMerge w:val="restart"/>
          </w:tcPr>
          <w:p w:rsidR="00906F5F" w:rsidRPr="0006356C" w:rsidRDefault="00906F5F" w:rsidP="005653E4">
            <w:pPr>
              <w:rPr>
                <w:rFonts w:ascii="Tinos" w:hAnsi="Tinos"/>
                <w:sz w:val="24"/>
                <w:szCs w:val="24"/>
              </w:rPr>
            </w:pPr>
            <w:r w:rsidRPr="0006356C">
              <w:rPr>
                <w:rFonts w:ascii="Tinos" w:hAnsi="Tinos"/>
                <w:sz w:val="24"/>
                <w:szCs w:val="24"/>
              </w:rPr>
              <w:t>Отсутствуют</w:t>
            </w:r>
          </w:p>
        </w:tc>
      </w:tr>
      <w:tr w:rsidR="00906F5F" w:rsidTr="0006356C">
        <w:tc>
          <w:tcPr>
            <w:tcW w:w="540" w:type="dxa"/>
            <w:vMerge/>
          </w:tcPr>
          <w:p w:rsidR="00906F5F" w:rsidRPr="0006356C" w:rsidRDefault="00906F5F" w:rsidP="005653E4">
            <w:pPr>
              <w:pStyle w:val="af9"/>
              <w:keepNext/>
              <w:rPr>
                <w:rFonts w:ascii="Tinos" w:hAnsi="Tinos"/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:rsidR="00906F5F" w:rsidRPr="0006356C" w:rsidRDefault="00906F5F" w:rsidP="005653E4">
            <w:pPr>
              <w:rPr>
                <w:rFonts w:ascii="Tinos" w:hAnsi="Tinos"/>
                <w:sz w:val="22"/>
                <w:szCs w:val="22"/>
              </w:rPr>
            </w:pPr>
          </w:p>
        </w:tc>
        <w:tc>
          <w:tcPr>
            <w:tcW w:w="2268" w:type="dxa"/>
          </w:tcPr>
          <w:p w:rsidR="00906F5F" w:rsidRPr="0006356C" w:rsidRDefault="00906F5F" w:rsidP="005653E4">
            <w:pPr>
              <w:rPr>
                <w:rFonts w:ascii="Tinos" w:hAnsi="Tinos"/>
                <w:sz w:val="24"/>
                <w:szCs w:val="24"/>
              </w:rPr>
            </w:pPr>
            <w:r w:rsidRPr="0006356C">
              <w:rPr>
                <w:rFonts w:ascii="Tinos" w:hAnsi="Tinos"/>
                <w:sz w:val="24"/>
                <w:szCs w:val="24"/>
              </w:rPr>
              <w:t>на бумажном носителе путем отправки по почте</w:t>
            </w:r>
          </w:p>
        </w:tc>
        <w:tc>
          <w:tcPr>
            <w:tcW w:w="8363" w:type="dxa"/>
          </w:tcPr>
          <w:p w:rsidR="00906F5F" w:rsidRPr="0006356C" w:rsidRDefault="00906F5F" w:rsidP="00906F5F">
            <w:pPr>
              <w:tabs>
                <w:tab w:val="left" w:pos="709"/>
              </w:tabs>
              <w:spacing w:before="120" w:after="120"/>
              <w:rPr>
                <w:rFonts w:ascii="Tinos" w:hAnsi="Tinos"/>
                <w:sz w:val="24"/>
                <w:szCs w:val="24"/>
              </w:rPr>
            </w:pPr>
            <w:r w:rsidRPr="0006356C">
              <w:rPr>
                <w:rFonts w:ascii="Tinos" w:hAnsi="Tinos"/>
                <w:sz w:val="24"/>
                <w:szCs w:val="24"/>
              </w:rPr>
              <w:t xml:space="preserve">1. Заявление о предоставлении государственной услуги, по форме, приведенной в Приложении </w:t>
            </w:r>
            <w:proofErr w:type="gramStart"/>
            <w:r w:rsidRPr="0006356C">
              <w:rPr>
                <w:rFonts w:ascii="Tinos" w:hAnsi="Tinos"/>
                <w:sz w:val="24"/>
                <w:szCs w:val="24"/>
              </w:rPr>
              <w:t>к</w:t>
            </w:r>
            <w:proofErr w:type="gramEnd"/>
            <w:r w:rsidRPr="0006356C">
              <w:rPr>
                <w:rFonts w:ascii="Tinos" w:hAnsi="Tinos"/>
                <w:sz w:val="24"/>
                <w:szCs w:val="24"/>
              </w:rPr>
              <w:t xml:space="preserve"> АР, подлинник, в 1 экземпляре</w:t>
            </w:r>
          </w:p>
          <w:p w:rsidR="00906F5F" w:rsidRPr="0006356C" w:rsidRDefault="00906F5F" w:rsidP="00906F5F">
            <w:pPr>
              <w:tabs>
                <w:tab w:val="left" w:pos="709"/>
              </w:tabs>
              <w:spacing w:before="120" w:after="120"/>
              <w:rPr>
                <w:rFonts w:ascii="Tinos" w:hAnsi="Tinos"/>
                <w:sz w:val="24"/>
                <w:szCs w:val="24"/>
              </w:rPr>
            </w:pPr>
            <w:r w:rsidRPr="0006356C">
              <w:rPr>
                <w:rFonts w:ascii="Tinos" w:hAnsi="Tinos"/>
                <w:sz w:val="24"/>
                <w:szCs w:val="24"/>
              </w:rPr>
              <w:t>2. Документ, подтверждающий личность лица, подписавшего заявление, (предоставляется в копии, заверенной в установленном законодательстве порядке)</w:t>
            </w:r>
          </w:p>
          <w:p w:rsidR="00906F5F" w:rsidRPr="0006356C" w:rsidRDefault="00906F5F" w:rsidP="00906F5F">
            <w:pPr>
              <w:tabs>
                <w:tab w:val="left" w:pos="709"/>
              </w:tabs>
              <w:spacing w:before="120" w:after="120"/>
              <w:rPr>
                <w:rFonts w:ascii="Tinos" w:hAnsi="Tinos"/>
                <w:sz w:val="24"/>
                <w:szCs w:val="24"/>
              </w:rPr>
            </w:pPr>
            <w:r w:rsidRPr="0006356C">
              <w:rPr>
                <w:rFonts w:ascii="Tinos" w:hAnsi="Tinos"/>
                <w:sz w:val="24"/>
                <w:szCs w:val="24"/>
              </w:rPr>
              <w:t>3. Документ, подтверждающий полномочия лица, подписавшего заявление, (предоставляется в копии, заверенной в установленном законодательстве порядке)</w:t>
            </w:r>
          </w:p>
          <w:p w:rsidR="00906F5F" w:rsidRPr="0006356C" w:rsidRDefault="00906F5F" w:rsidP="00906F5F">
            <w:pPr>
              <w:tabs>
                <w:tab w:val="left" w:pos="709"/>
              </w:tabs>
              <w:spacing w:before="120" w:after="120"/>
              <w:rPr>
                <w:rFonts w:ascii="Tinos" w:hAnsi="Tinos"/>
                <w:sz w:val="24"/>
                <w:szCs w:val="24"/>
              </w:rPr>
            </w:pPr>
            <w:r w:rsidRPr="0006356C">
              <w:rPr>
                <w:rFonts w:ascii="Tinos" w:hAnsi="Tinos"/>
                <w:sz w:val="24"/>
                <w:szCs w:val="24"/>
              </w:rPr>
              <w:t>В случае обращения через представителя юридического лица, действующего на основании доверенности, дополнительно:</w:t>
            </w:r>
          </w:p>
          <w:p w:rsidR="00906F5F" w:rsidRPr="0006356C" w:rsidRDefault="00906F5F" w:rsidP="00906F5F">
            <w:pPr>
              <w:tabs>
                <w:tab w:val="left" w:pos="709"/>
              </w:tabs>
              <w:spacing w:before="120" w:after="120"/>
              <w:rPr>
                <w:rFonts w:ascii="Tinos" w:hAnsi="Tinos"/>
                <w:sz w:val="24"/>
                <w:szCs w:val="24"/>
              </w:rPr>
            </w:pPr>
            <w:r w:rsidRPr="0006356C">
              <w:rPr>
                <w:rFonts w:ascii="Tinos" w:hAnsi="Tinos"/>
                <w:sz w:val="24"/>
                <w:szCs w:val="24"/>
              </w:rPr>
              <w:t>4. Документ, удостоверяющий личность представителя, подлинник (предоставляется в копии, заверенной в установленном законодательстве порядке)</w:t>
            </w:r>
          </w:p>
          <w:p w:rsidR="0006356C" w:rsidRPr="0006356C" w:rsidRDefault="00906F5F" w:rsidP="00906F5F">
            <w:pPr>
              <w:tabs>
                <w:tab w:val="left" w:pos="709"/>
              </w:tabs>
              <w:spacing w:before="120" w:after="120"/>
              <w:rPr>
                <w:rFonts w:ascii="Tinos" w:hAnsi="Tinos"/>
                <w:sz w:val="24"/>
                <w:szCs w:val="24"/>
              </w:rPr>
            </w:pPr>
            <w:r w:rsidRPr="0006356C">
              <w:rPr>
                <w:rFonts w:ascii="Tinos" w:hAnsi="Tinos"/>
                <w:sz w:val="24"/>
                <w:szCs w:val="24"/>
              </w:rPr>
              <w:t>5. Документ, подтверждающий полномочия представителя  (предоставляется в копии, заверенной в установленном законодательстве порядке)</w:t>
            </w:r>
          </w:p>
          <w:p w:rsidR="0006356C" w:rsidRPr="0006356C" w:rsidRDefault="0006356C" w:rsidP="00906F5F">
            <w:pPr>
              <w:tabs>
                <w:tab w:val="left" w:pos="709"/>
              </w:tabs>
              <w:spacing w:before="120" w:after="12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906F5F" w:rsidRDefault="00906F5F" w:rsidP="005653E4">
            <w:pPr>
              <w:rPr>
                <w:rFonts w:ascii="Tinos" w:hAnsi="Tinos"/>
                <w:sz w:val="24"/>
                <w:szCs w:val="24"/>
              </w:rPr>
            </w:pPr>
          </w:p>
        </w:tc>
      </w:tr>
      <w:tr w:rsidR="00906F5F" w:rsidTr="0006356C">
        <w:tc>
          <w:tcPr>
            <w:tcW w:w="540" w:type="dxa"/>
            <w:vMerge w:val="restart"/>
          </w:tcPr>
          <w:p w:rsidR="00906F5F" w:rsidRPr="00906F5F" w:rsidRDefault="00906F5F" w:rsidP="005653E4">
            <w:pPr>
              <w:pStyle w:val="af9"/>
              <w:keepNext/>
              <w:rPr>
                <w:rFonts w:ascii="Tinos" w:hAnsi="Tinos"/>
                <w:lang w:val="ru-RU"/>
              </w:rPr>
            </w:pPr>
          </w:p>
        </w:tc>
        <w:tc>
          <w:tcPr>
            <w:tcW w:w="1695" w:type="dxa"/>
            <w:vMerge w:val="restart"/>
          </w:tcPr>
          <w:p w:rsidR="00906F5F" w:rsidRDefault="00906F5F" w:rsidP="005653E4">
            <w:pPr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2268" w:type="dxa"/>
          </w:tcPr>
          <w:p w:rsidR="00906F5F" w:rsidRPr="0006356C" w:rsidRDefault="00906F5F" w:rsidP="005653E4">
            <w:pPr>
              <w:rPr>
                <w:rFonts w:ascii="Tinos" w:hAnsi="Tinos"/>
                <w:sz w:val="24"/>
                <w:szCs w:val="24"/>
              </w:rPr>
            </w:pPr>
            <w:r w:rsidRPr="0006356C">
              <w:rPr>
                <w:rFonts w:ascii="Tinos" w:hAnsi="Tinos"/>
                <w:sz w:val="24"/>
                <w:szCs w:val="24"/>
              </w:rPr>
              <w:t>через МФЦ</w:t>
            </w:r>
          </w:p>
        </w:tc>
        <w:tc>
          <w:tcPr>
            <w:tcW w:w="8363" w:type="dxa"/>
          </w:tcPr>
          <w:p w:rsidR="00906F5F" w:rsidRPr="0006356C" w:rsidRDefault="00906F5F" w:rsidP="00906F5F">
            <w:pPr>
              <w:tabs>
                <w:tab w:val="left" w:pos="709"/>
              </w:tabs>
              <w:spacing w:before="120" w:after="120"/>
              <w:rPr>
                <w:rFonts w:ascii="Tinos" w:hAnsi="Tinos"/>
                <w:sz w:val="24"/>
                <w:szCs w:val="24"/>
              </w:rPr>
            </w:pPr>
            <w:r w:rsidRPr="0006356C">
              <w:rPr>
                <w:rFonts w:ascii="Tinos" w:hAnsi="Tinos"/>
                <w:sz w:val="24"/>
                <w:szCs w:val="24"/>
              </w:rPr>
              <w:t xml:space="preserve">1. Заявление о предоставлении государственной услуги, по форме, приведенной в Приложении </w:t>
            </w:r>
            <w:proofErr w:type="gramStart"/>
            <w:r w:rsidRPr="0006356C">
              <w:rPr>
                <w:rFonts w:ascii="Tinos" w:hAnsi="Tinos"/>
                <w:sz w:val="24"/>
                <w:szCs w:val="24"/>
              </w:rPr>
              <w:t>к</w:t>
            </w:r>
            <w:proofErr w:type="gramEnd"/>
            <w:r w:rsidRPr="0006356C">
              <w:rPr>
                <w:rFonts w:ascii="Tinos" w:hAnsi="Tinos"/>
                <w:sz w:val="24"/>
                <w:szCs w:val="24"/>
              </w:rPr>
              <w:t xml:space="preserve"> АР, подлинник, в 1 экземпляре</w:t>
            </w:r>
          </w:p>
          <w:p w:rsidR="00906F5F" w:rsidRPr="0006356C" w:rsidRDefault="00906F5F" w:rsidP="00906F5F">
            <w:pPr>
              <w:tabs>
                <w:tab w:val="left" w:pos="709"/>
              </w:tabs>
              <w:spacing w:before="120" w:after="120"/>
              <w:rPr>
                <w:rFonts w:ascii="Tinos" w:hAnsi="Tinos"/>
                <w:sz w:val="24"/>
                <w:szCs w:val="24"/>
              </w:rPr>
            </w:pPr>
            <w:r w:rsidRPr="0006356C">
              <w:rPr>
                <w:rFonts w:ascii="Tinos" w:hAnsi="Tinos"/>
                <w:sz w:val="24"/>
                <w:szCs w:val="24"/>
              </w:rPr>
              <w:t>2. Документ, подтверждающий личность лица, подписавшего заявление, (предоставляется только для просмотра (снятия копии) в начале оказания услуги)</w:t>
            </w:r>
          </w:p>
          <w:p w:rsidR="00906F5F" w:rsidRPr="0006356C" w:rsidRDefault="00906F5F" w:rsidP="00906F5F">
            <w:pPr>
              <w:tabs>
                <w:tab w:val="left" w:pos="709"/>
              </w:tabs>
              <w:spacing w:before="120" w:after="120"/>
              <w:rPr>
                <w:rFonts w:ascii="Tinos" w:hAnsi="Tinos"/>
                <w:sz w:val="24"/>
                <w:szCs w:val="24"/>
              </w:rPr>
            </w:pPr>
            <w:r w:rsidRPr="0006356C">
              <w:rPr>
                <w:rFonts w:ascii="Tinos" w:hAnsi="Tinos"/>
                <w:sz w:val="24"/>
                <w:szCs w:val="24"/>
              </w:rPr>
              <w:t>3. Документ, подтверждающий полномочия лица, подписавшего заявление, (предоставляется только для просмотра (снятия копии) в начале оказания услуги)</w:t>
            </w:r>
          </w:p>
          <w:p w:rsidR="00906F5F" w:rsidRPr="0006356C" w:rsidRDefault="00906F5F" w:rsidP="00906F5F">
            <w:pPr>
              <w:tabs>
                <w:tab w:val="left" w:pos="709"/>
              </w:tabs>
              <w:spacing w:before="120" w:after="120"/>
              <w:rPr>
                <w:rFonts w:ascii="Tinos" w:hAnsi="Tinos"/>
                <w:sz w:val="24"/>
                <w:szCs w:val="24"/>
              </w:rPr>
            </w:pPr>
            <w:r w:rsidRPr="0006356C">
              <w:rPr>
                <w:rFonts w:ascii="Tinos" w:hAnsi="Tinos"/>
                <w:sz w:val="24"/>
                <w:szCs w:val="24"/>
              </w:rPr>
              <w:t>В случае обращения через представителя юридического лица, действующего на основании доверенности, дополнительно:</w:t>
            </w:r>
          </w:p>
          <w:p w:rsidR="00906F5F" w:rsidRPr="0006356C" w:rsidRDefault="00906F5F" w:rsidP="00906F5F">
            <w:pPr>
              <w:tabs>
                <w:tab w:val="left" w:pos="709"/>
              </w:tabs>
              <w:spacing w:before="120" w:after="120"/>
              <w:rPr>
                <w:rFonts w:ascii="Tinos" w:hAnsi="Tinos"/>
                <w:sz w:val="24"/>
                <w:szCs w:val="24"/>
              </w:rPr>
            </w:pPr>
            <w:r w:rsidRPr="0006356C">
              <w:rPr>
                <w:rFonts w:ascii="Tinos" w:hAnsi="Tinos"/>
                <w:sz w:val="24"/>
                <w:szCs w:val="24"/>
              </w:rPr>
              <w:t>4. Документ, удостоверяющий личность представителя, подлинник (предоставляется только для просмотра (снятия копии) в начале оказания услуги)</w:t>
            </w:r>
          </w:p>
          <w:p w:rsidR="00906F5F" w:rsidRPr="0006356C" w:rsidRDefault="00906F5F" w:rsidP="00906F5F">
            <w:pPr>
              <w:tabs>
                <w:tab w:val="left" w:pos="709"/>
              </w:tabs>
              <w:spacing w:before="120" w:after="120"/>
              <w:rPr>
                <w:rFonts w:ascii="Tinos" w:hAnsi="Tinos"/>
                <w:sz w:val="24"/>
                <w:szCs w:val="24"/>
              </w:rPr>
            </w:pPr>
            <w:r w:rsidRPr="0006356C">
              <w:rPr>
                <w:rFonts w:ascii="Tinos" w:hAnsi="Tinos"/>
                <w:sz w:val="24"/>
                <w:szCs w:val="24"/>
              </w:rPr>
              <w:t>5. Документ, подтверждающий полномочия представителя (предоставляется только для просмотра (снятия копии) в начале оказания услуги)</w:t>
            </w:r>
          </w:p>
        </w:tc>
        <w:tc>
          <w:tcPr>
            <w:tcW w:w="2487" w:type="dxa"/>
            <w:vMerge w:val="restart"/>
          </w:tcPr>
          <w:p w:rsidR="00906F5F" w:rsidRDefault="00906F5F" w:rsidP="005653E4">
            <w:pPr>
              <w:rPr>
                <w:rFonts w:ascii="Tinos" w:hAnsi="Tinos"/>
                <w:sz w:val="24"/>
                <w:szCs w:val="24"/>
              </w:rPr>
            </w:pPr>
          </w:p>
        </w:tc>
      </w:tr>
      <w:tr w:rsidR="00906F5F" w:rsidTr="0006356C">
        <w:tc>
          <w:tcPr>
            <w:tcW w:w="540" w:type="dxa"/>
            <w:vMerge/>
          </w:tcPr>
          <w:p w:rsidR="00906F5F" w:rsidRPr="00906F5F" w:rsidRDefault="00906F5F" w:rsidP="005653E4">
            <w:pPr>
              <w:pStyle w:val="af9"/>
              <w:keepNext/>
              <w:rPr>
                <w:rFonts w:ascii="Tinos" w:hAnsi="Tinos"/>
                <w:lang w:val="ru-RU"/>
              </w:rPr>
            </w:pPr>
          </w:p>
        </w:tc>
        <w:tc>
          <w:tcPr>
            <w:tcW w:w="1695" w:type="dxa"/>
            <w:vMerge/>
          </w:tcPr>
          <w:p w:rsidR="00906F5F" w:rsidRDefault="00906F5F" w:rsidP="005653E4">
            <w:pPr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2268" w:type="dxa"/>
          </w:tcPr>
          <w:p w:rsidR="00906F5F" w:rsidRPr="0006356C" w:rsidRDefault="00906F5F" w:rsidP="005653E4">
            <w:pPr>
              <w:rPr>
                <w:rFonts w:ascii="Tinos" w:hAnsi="Tinos"/>
                <w:sz w:val="24"/>
                <w:szCs w:val="24"/>
              </w:rPr>
            </w:pPr>
            <w:r w:rsidRPr="0006356C">
              <w:rPr>
                <w:rFonts w:ascii="Tinos" w:hAnsi="Tinos"/>
                <w:sz w:val="24"/>
                <w:szCs w:val="24"/>
              </w:rPr>
              <w:t>в электронной форме через Единый портал</w:t>
            </w:r>
          </w:p>
        </w:tc>
        <w:tc>
          <w:tcPr>
            <w:tcW w:w="8363" w:type="dxa"/>
          </w:tcPr>
          <w:p w:rsidR="00906F5F" w:rsidRPr="0006356C" w:rsidRDefault="00906F5F" w:rsidP="00906F5F">
            <w:pPr>
              <w:tabs>
                <w:tab w:val="left" w:pos="709"/>
              </w:tabs>
              <w:spacing w:before="120" w:after="120"/>
              <w:rPr>
                <w:rFonts w:ascii="Tinos" w:hAnsi="Tinos"/>
                <w:sz w:val="24"/>
                <w:szCs w:val="24"/>
              </w:rPr>
            </w:pPr>
            <w:r w:rsidRPr="0006356C">
              <w:rPr>
                <w:rFonts w:ascii="Tinos" w:hAnsi="Tinos"/>
                <w:sz w:val="24"/>
                <w:szCs w:val="24"/>
              </w:rPr>
              <w:t>1. Заявление о предоставлении государственной услуги посредством  заполнения интерактивной формы на ЕПГУ без необходимости дополнительной подачи заявления в иной форме и (или) иным способом.</w:t>
            </w:r>
          </w:p>
          <w:p w:rsidR="00906F5F" w:rsidRPr="0006356C" w:rsidRDefault="00906F5F" w:rsidP="00906F5F">
            <w:pPr>
              <w:tabs>
                <w:tab w:val="left" w:pos="709"/>
              </w:tabs>
              <w:spacing w:before="120" w:after="120"/>
              <w:rPr>
                <w:rFonts w:ascii="Tinos" w:hAnsi="Tinos"/>
                <w:sz w:val="24"/>
                <w:szCs w:val="24"/>
              </w:rPr>
            </w:pPr>
            <w:r w:rsidRPr="0006356C">
              <w:rPr>
                <w:rFonts w:ascii="Tinos" w:hAnsi="Tinos"/>
                <w:sz w:val="24"/>
                <w:szCs w:val="24"/>
              </w:rPr>
              <w:t xml:space="preserve">Сведения из документа, удостоверяющего личность лица, подписавшего заявление, а также полномочия на подписание заявления проверяются при подтверждении учетной записи </w:t>
            </w:r>
          </w:p>
          <w:p w:rsidR="00906F5F" w:rsidRPr="0006356C" w:rsidRDefault="00906F5F" w:rsidP="00906F5F">
            <w:pPr>
              <w:tabs>
                <w:tab w:val="left" w:pos="709"/>
              </w:tabs>
              <w:spacing w:before="120" w:after="120"/>
              <w:rPr>
                <w:rFonts w:ascii="Tinos" w:hAnsi="Tinos"/>
                <w:sz w:val="24"/>
                <w:szCs w:val="24"/>
              </w:rPr>
            </w:pPr>
            <w:r w:rsidRPr="0006356C">
              <w:rPr>
                <w:rFonts w:ascii="Tinos" w:hAnsi="Tinos"/>
                <w:sz w:val="24"/>
                <w:szCs w:val="24"/>
              </w:rPr>
              <w:t>в ЕСИА без необходимости дополнительного предоставления документов в иной форме и (или) иным способом.</w:t>
            </w:r>
          </w:p>
          <w:p w:rsidR="00906F5F" w:rsidRPr="0006356C" w:rsidRDefault="00906F5F" w:rsidP="00906F5F">
            <w:pPr>
              <w:tabs>
                <w:tab w:val="left" w:pos="709"/>
              </w:tabs>
              <w:spacing w:before="120" w:after="120"/>
              <w:rPr>
                <w:rFonts w:ascii="Tinos" w:hAnsi="Tinos"/>
                <w:sz w:val="24"/>
                <w:szCs w:val="24"/>
              </w:rPr>
            </w:pPr>
            <w:r w:rsidRPr="0006356C">
              <w:rPr>
                <w:rFonts w:ascii="Tinos" w:hAnsi="Tinos"/>
                <w:sz w:val="24"/>
                <w:szCs w:val="24"/>
              </w:rPr>
              <w:t>В случае обращения через представителя юридического лица, действующего на основании доверенности:</w:t>
            </w:r>
          </w:p>
          <w:p w:rsidR="00906F5F" w:rsidRPr="0006356C" w:rsidRDefault="00906F5F" w:rsidP="00906F5F">
            <w:pPr>
              <w:tabs>
                <w:tab w:val="left" w:pos="709"/>
              </w:tabs>
              <w:spacing w:before="120" w:after="120"/>
              <w:rPr>
                <w:rFonts w:ascii="Tinos" w:hAnsi="Tinos"/>
                <w:sz w:val="24"/>
                <w:szCs w:val="24"/>
              </w:rPr>
            </w:pPr>
            <w:r w:rsidRPr="0006356C">
              <w:rPr>
                <w:rFonts w:ascii="Tinos" w:hAnsi="Tinos"/>
                <w:sz w:val="24"/>
                <w:szCs w:val="24"/>
              </w:rPr>
              <w:t xml:space="preserve">1. Заявление о предоставлении государственной услуги посредством заполнения интерактивной формы на ЕПГУ без необходимости дополнительной подачи заявления в иной форме </w:t>
            </w:r>
          </w:p>
          <w:p w:rsidR="00906F5F" w:rsidRPr="0006356C" w:rsidRDefault="00906F5F" w:rsidP="00906F5F">
            <w:pPr>
              <w:tabs>
                <w:tab w:val="left" w:pos="709"/>
              </w:tabs>
              <w:spacing w:before="120" w:after="120"/>
              <w:rPr>
                <w:rFonts w:ascii="Tinos" w:hAnsi="Tinos"/>
                <w:sz w:val="24"/>
                <w:szCs w:val="24"/>
              </w:rPr>
            </w:pPr>
            <w:r w:rsidRPr="0006356C">
              <w:rPr>
                <w:rFonts w:ascii="Tinos" w:hAnsi="Tinos"/>
                <w:sz w:val="24"/>
                <w:szCs w:val="24"/>
              </w:rPr>
              <w:t>и (или) иным способом.</w:t>
            </w:r>
          </w:p>
          <w:p w:rsidR="00906F5F" w:rsidRPr="0006356C" w:rsidRDefault="00906F5F" w:rsidP="00906F5F">
            <w:pPr>
              <w:tabs>
                <w:tab w:val="left" w:pos="709"/>
              </w:tabs>
              <w:spacing w:before="120" w:after="120"/>
              <w:rPr>
                <w:rFonts w:ascii="Tinos" w:hAnsi="Tinos"/>
                <w:sz w:val="24"/>
                <w:szCs w:val="24"/>
              </w:rPr>
            </w:pPr>
            <w:r w:rsidRPr="0006356C">
              <w:rPr>
                <w:rFonts w:ascii="Tinos" w:hAnsi="Tinos"/>
                <w:sz w:val="24"/>
                <w:szCs w:val="24"/>
              </w:rPr>
              <w:t xml:space="preserve">Сведения из документа, удостоверяющего личность представителя заявителя, проверяются при подтверждении учетной записи в ЕСИА без необходимости </w:t>
            </w:r>
            <w:r w:rsidRPr="0006356C">
              <w:rPr>
                <w:rFonts w:ascii="Tinos" w:hAnsi="Tinos"/>
                <w:sz w:val="24"/>
                <w:szCs w:val="24"/>
              </w:rPr>
              <w:lastRenderedPageBreak/>
              <w:t>дополнительного предоставления документа, удостоверяющего личность в иной форме и (или) иным способом.</w:t>
            </w:r>
          </w:p>
          <w:p w:rsidR="00906F5F" w:rsidRPr="0006356C" w:rsidRDefault="00906F5F" w:rsidP="00906F5F">
            <w:pPr>
              <w:tabs>
                <w:tab w:val="left" w:pos="709"/>
              </w:tabs>
              <w:spacing w:before="120" w:after="120"/>
              <w:rPr>
                <w:rFonts w:ascii="Tinos" w:hAnsi="Tinos"/>
                <w:sz w:val="24"/>
                <w:szCs w:val="24"/>
              </w:rPr>
            </w:pPr>
            <w:r w:rsidRPr="0006356C">
              <w:rPr>
                <w:rFonts w:ascii="Tinos" w:hAnsi="Tinos"/>
                <w:sz w:val="24"/>
                <w:szCs w:val="24"/>
              </w:rPr>
              <w:t>3. Документ, подтверждающий полномочия представителя (электронный образ).</w:t>
            </w:r>
          </w:p>
          <w:p w:rsidR="00906F5F" w:rsidRPr="0006356C" w:rsidRDefault="00906F5F" w:rsidP="00906F5F">
            <w:pPr>
              <w:tabs>
                <w:tab w:val="left" w:pos="709"/>
              </w:tabs>
              <w:spacing w:before="120" w:after="120"/>
              <w:rPr>
                <w:rFonts w:ascii="Tinos" w:hAnsi="Tinos"/>
                <w:sz w:val="24"/>
                <w:szCs w:val="24"/>
              </w:rPr>
            </w:pPr>
            <w:r w:rsidRPr="0006356C">
              <w:rPr>
                <w:rFonts w:ascii="Tinos" w:hAnsi="Tinos"/>
                <w:sz w:val="24"/>
                <w:szCs w:val="24"/>
              </w:rPr>
              <w:t>Документ, подтверждающий полномочия представителя, выданный юридическим лицом, должен быть подписан усиленной квалификационной электронной подписью уполномоченного лица, выдавшего документ</w:t>
            </w:r>
          </w:p>
        </w:tc>
        <w:tc>
          <w:tcPr>
            <w:tcW w:w="2487" w:type="dxa"/>
            <w:vMerge/>
          </w:tcPr>
          <w:p w:rsidR="00906F5F" w:rsidRDefault="00906F5F" w:rsidP="005653E4">
            <w:pPr>
              <w:rPr>
                <w:rFonts w:ascii="Tinos" w:hAnsi="Tinos"/>
                <w:sz w:val="24"/>
                <w:szCs w:val="24"/>
              </w:rPr>
            </w:pPr>
          </w:p>
        </w:tc>
      </w:tr>
    </w:tbl>
    <w:p w:rsidR="00BA503B" w:rsidRDefault="00BA503B">
      <w:pPr>
        <w:jc w:val="center"/>
        <w:rPr>
          <w:rFonts w:ascii="Tinos" w:hAnsi="Tinos"/>
          <w:sz w:val="28"/>
          <w:szCs w:val="28"/>
        </w:rPr>
      </w:pPr>
    </w:p>
    <w:p w:rsidR="00414A65" w:rsidRDefault="00414A65">
      <w:pPr>
        <w:sectPr w:rsidR="00414A65" w:rsidSect="0006356C">
          <w:pgSz w:w="16838" w:h="11906" w:orient="landscape" w:code="9"/>
          <w:pgMar w:top="851" w:right="567" w:bottom="567" w:left="851" w:header="0" w:footer="0" w:gutter="0"/>
          <w:cols w:space="720"/>
          <w:formProt w:val="0"/>
          <w:docGrid w:linePitch="360"/>
        </w:sectPr>
      </w:pPr>
    </w:p>
    <w:p w:rsidR="00414A65" w:rsidRDefault="00324214">
      <w:pPr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lastRenderedPageBreak/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</w:t>
      </w:r>
    </w:p>
    <w:p w:rsidR="00414A65" w:rsidRDefault="00414A65">
      <w:pPr>
        <w:jc w:val="center"/>
        <w:rPr>
          <w:rFonts w:ascii="Tinos" w:hAnsi="Tinos"/>
          <w:sz w:val="28"/>
          <w:szCs w:val="28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27"/>
        <w:gridCol w:w="6095"/>
        <w:gridCol w:w="3685"/>
        <w:gridCol w:w="3340"/>
      </w:tblGrid>
      <w:tr w:rsidR="00414A65" w:rsidTr="00B6197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65" w:rsidRPr="00B61977" w:rsidRDefault="00324214">
            <w:pPr>
              <w:pStyle w:val="af9"/>
              <w:jc w:val="center"/>
              <w:rPr>
                <w:rFonts w:ascii="Tinos" w:hAnsi="Tinos"/>
              </w:rPr>
            </w:pPr>
            <w:proofErr w:type="spellStart"/>
            <w:r w:rsidRPr="00B61977">
              <w:rPr>
                <w:rFonts w:ascii="Tinos" w:hAnsi="Tinos"/>
              </w:rPr>
              <w:t>Идентификаторы</w:t>
            </w:r>
            <w:proofErr w:type="spellEnd"/>
            <w:r w:rsidRPr="00B61977">
              <w:rPr>
                <w:rFonts w:ascii="Tinos" w:hAnsi="Tinos"/>
              </w:rPr>
              <w:t xml:space="preserve"> </w:t>
            </w:r>
            <w:proofErr w:type="spellStart"/>
            <w:r w:rsidRPr="00B61977">
              <w:rPr>
                <w:rFonts w:ascii="Tinos" w:hAnsi="Tinos"/>
              </w:rPr>
              <w:t>категорий</w:t>
            </w:r>
            <w:proofErr w:type="spellEnd"/>
            <w:r w:rsidRPr="00B61977">
              <w:rPr>
                <w:rFonts w:ascii="Tinos" w:hAnsi="Tinos"/>
              </w:rPr>
              <w:t xml:space="preserve"> (</w:t>
            </w:r>
            <w:proofErr w:type="spellStart"/>
            <w:r w:rsidRPr="00B61977">
              <w:rPr>
                <w:rFonts w:ascii="Tinos" w:hAnsi="Tinos"/>
              </w:rPr>
              <w:t>признаков</w:t>
            </w:r>
            <w:proofErr w:type="spellEnd"/>
            <w:r w:rsidRPr="00B61977">
              <w:rPr>
                <w:rFonts w:ascii="Tinos" w:hAnsi="Tinos"/>
              </w:rPr>
              <w:t xml:space="preserve">) </w:t>
            </w:r>
            <w:proofErr w:type="spellStart"/>
            <w:r w:rsidRPr="00B61977">
              <w:rPr>
                <w:rFonts w:ascii="Tinos" w:hAnsi="Tinos"/>
              </w:rPr>
              <w:t>заявителей</w:t>
            </w:r>
            <w:proofErr w:type="spellEnd"/>
            <w:r w:rsidRPr="00B61977">
              <w:rPr>
                <w:rFonts w:ascii="Tinos" w:hAnsi="Tinos"/>
              </w:rPr>
              <w:t>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65" w:rsidRPr="00B61977" w:rsidRDefault="00324214">
            <w:pPr>
              <w:jc w:val="center"/>
              <w:rPr>
                <w:sz w:val="24"/>
                <w:szCs w:val="24"/>
              </w:rPr>
            </w:pPr>
            <w:r w:rsidRPr="00B61977">
              <w:rPr>
                <w:rFonts w:ascii="Tinos" w:hAnsi="Tinos"/>
                <w:sz w:val="24"/>
                <w:szCs w:val="24"/>
              </w:rPr>
      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65" w:rsidRPr="00B61977" w:rsidRDefault="00324214">
            <w:pPr>
              <w:jc w:val="center"/>
              <w:rPr>
                <w:sz w:val="24"/>
                <w:szCs w:val="24"/>
              </w:rPr>
            </w:pPr>
            <w:r w:rsidRPr="00B61977">
              <w:rPr>
                <w:rFonts w:ascii="Tinos" w:hAnsi="Tinos"/>
                <w:sz w:val="24"/>
                <w:szCs w:val="24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A65" w:rsidRPr="00B61977" w:rsidRDefault="00324214">
            <w:pPr>
              <w:jc w:val="center"/>
              <w:rPr>
                <w:sz w:val="24"/>
                <w:szCs w:val="24"/>
              </w:rPr>
            </w:pPr>
            <w:r w:rsidRPr="00B61977">
              <w:rPr>
                <w:rFonts w:ascii="Tinos" w:hAnsi="Tinos"/>
                <w:sz w:val="24"/>
                <w:szCs w:val="24"/>
              </w:rPr>
              <w:t>Исчерпывающий перечень оснований для отказа в предоставлении государственной услуги</w:t>
            </w:r>
          </w:p>
          <w:p w:rsidR="00414A65" w:rsidRPr="00B61977" w:rsidRDefault="00414A65">
            <w:pPr>
              <w:pStyle w:val="af9"/>
              <w:jc w:val="center"/>
              <w:rPr>
                <w:rFonts w:ascii="Tinos" w:hAnsi="Tinos"/>
                <w:lang w:val="ru-RU"/>
              </w:rPr>
            </w:pPr>
          </w:p>
        </w:tc>
      </w:tr>
      <w:tr w:rsidR="00414A65" w:rsidTr="00B61977"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414A65" w:rsidRPr="00B61977" w:rsidRDefault="00324214">
            <w:pPr>
              <w:rPr>
                <w:rFonts w:ascii="Tinos" w:hAnsi="Tinos"/>
                <w:sz w:val="24"/>
                <w:szCs w:val="24"/>
              </w:rPr>
            </w:pPr>
            <w:r w:rsidRPr="00B61977">
              <w:rPr>
                <w:rFonts w:ascii="Tinos" w:hAnsi="Tinos"/>
                <w:sz w:val="24"/>
                <w:szCs w:val="24"/>
                <w:shd w:val="clear" w:color="auto" w:fill="FFFFFF"/>
              </w:rPr>
              <w:t>ФЛ, ЮЛ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65" w:rsidRPr="00B61977" w:rsidRDefault="00324214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B61977">
              <w:rPr>
                <w:rFonts w:ascii="Tinos" w:hAnsi="Tinos"/>
                <w:color w:val="000000"/>
                <w:sz w:val="24"/>
                <w:szCs w:val="24"/>
              </w:rPr>
              <w:t>1. Заявление подано лицом, не уполномоченным на осуществление таких действий.</w:t>
            </w:r>
          </w:p>
          <w:p w:rsidR="00414A65" w:rsidRPr="00B61977" w:rsidRDefault="00414A65">
            <w:pPr>
              <w:tabs>
                <w:tab w:val="left" w:pos="709"/>
              </w:tabs>
              <w:rPr>
                <w:rFonts w:ascii="Tinos" w:hAnsi="Tinos"/>
                <w:sz w:val="24"/>
                <w:szCs w:val="24"/>
              </w:rPr>
            </w:pPr>
          </w:p>
          <w:p w:rsidR="00414A65" w:rsidRPr="00B61977" w:rsidRDefault="00324214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B61977">
              <w:rPr>
                <w:rFonts w:ascii="Tinos" w:hAnsi="Tinos"/>
                <w:color w:val="000000"/>
                <w:sz w:val="24"/>
                <w:szCs w:val="24"/>
              </w:rPr>
              <w:t>2. Предоставление неполного комплекта документов, необходимых в соответствии с законодательными и (или) иными нормативными правовыми актами для предоставления государственной услуги, подлежащих предоставлению заявителем</w:t>
            </w:r>
          </w:p>
          <w:p w:rsidR="00414A65" w:rsidRPr="00B61977" w:rsidRDefault="00414A65">
            <w:pPr>
              <w:tabs>
                <w:tab w:val="left" w:pos="709"/>
              </w:tabs>
              <w:rPr>
                <w:rFonts w:ascii="Tinos" w:hAnsi="Tinos"/>
                <w:sz w:val="24"/>
                <w:szCs w:val="24"/>
              </w:rPr>
            </w:pPr>
          </w:p>
          <w:p w:rsidR="00414A65" w:rsidRPr="00B61977" w:rsidRDefault="00324214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B61977">
              <w:rPr>
                <w:rFonts w:ascii="Tinos" w:hAnsi="Tinos"/>
                <w:color w:val="000000"/>
                <w:sz w:val="24"/>
                <w:szCs w:val="24"/>
              </w:rPr>
              <w:t xml:space="preserve">3. Заявление и (или) иной документ, предоставление которого необходимо в соответствии </w:t>
            </w:r>
            <w:r w:rsidRPr="00B61977">
              <w:rPr>
                <w:rFonts w:ascii="Tinos" w:hAnsi="Tinos"/>
                <w:color w:val="000000"/>
                <w:sz w:val="24"/>
                <w:szCs w:val="24"/>
              </w:rPr>
              <w:br/>
              <w:t xml:space="preserve">с законодательными и (или) иными нормативными правовыми актами для предоставления государственной услуги, подписаны не действительной электронной подписью.                                                              </w:t>
            </w:r>
            <w:r w:rsidRPr="00B61977">
              <w:rPr>
                <w:rFonts w:ascii="Tinos" w:hAnsi="Tinos"/>
                <w:color w:val="000000"/>
                <w:sz w:val="24"/>
                <w:szCs w:val="24"/>
              </w:rPr>
              <w:br/>
              <w:t xml:space="preserve">4. Невозможность идентификации объекта по указанным в заявлении о предоставлении государственной услуги сведениям.                                                                            </w:t>
            </w:r>
            <w:r w:rsidRPr="00B61977">
              <w:rPr>
                <w:rFonts w:ascii="Tinos" w:hAnsi="Tinos"/>
                <w:color w:val="000000"/>
                <w:sz w:val="24"/>
                <w:szCs w:val="24"/>
              </w:rPr>
              <w:br/>
              <w:t>5. Отсутствие в полном объеме данных заявителя (фамилии, имени, отчества, наименования юридического лица, юридического и (или) почтового адреса) или невозможность их прочтения, отсутствие подписи.</w:t>
            </w:r>
          </w:p>
          <w:p w:rsidR="00414A65" w:rsidRPr="00B61977" w:rsidRDefault="00414A65">
            <w:pPr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65" w:rsidRPr="00B61977" w:rsidRDefault="00324214">
            <w:pPr>
              <w:rPr>
                <w:sz w:val="24"/>
                <w:szCs w:val="24"/>
              </w:rPr>
            </w:pPr>
            <w:r w:rsidRPr="00B61977">
              <w:rPr>
                <w:rFonts w:ascii="Tinos" w:hAnsi="Tinos"/>
                <w:color w:val="000000"/>
                <w:sz w:val="24"/>
                <w:szCs w:val="24"/>
              </w:rPr>
              <w:t>Оснований для приостановления предоставления государственной услуги не предусмотрено</w:t>
            </w:r>
          </w:p>
        </w:tc>
        <w:tc>
          <w:tcPr>
            <w:tcW w:w="3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A65" w:rsidRPr="00B61977" w:rsidRDefault="00324214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B61977">
              <w:rPr>
                <w:rFonts w:ascii="Tinos" w:hAnsi="Tinos"/>
                <w:sz w:val="24"/>
                <w:szCs w:val="24"/>
              </w:rPr>
              <w:t>Недопустимость п</w:t>
            </w:r>
            <w:r w:rsidRPr="00B61977">
              <w:rPr>
                <w:rFonts w:ascii="Tinos" w:hAnsi="Tinos"/>
                <w:color w:val="000000"/>
                <w:sz w:val="24"/>
                <w:szCs w:val="24"/>
              </w:rPr>
              <w:t xml:space="preserve">редоставления запрашиваемых сведений </w:t>
            </w:r>
            <w:r w:rsidRPr="00B61977">
              <w:rPr>
                <w:rFonts w:ascii="Tinos" w:hAnsi="Tinos"/>
                <w:color w:val="000000"/>
                <w:sz w:val="24"/>
                <w:szCs w:val="24"/>
              </w:rPr>
              <w:br/>
              <w:t xml:space="preserve">в соответствии с </w:t>
            </w:r>
            <w:hyperlink r:id="rId20">
              <w:r w:rsidRPr="00B61977">
                <w:rPr>
                  <w:rFonts w:ascii="Tinos" w:hAnsi="Tinos"/>
                  <w:color w:val="000000"/>
                  <w:sz w:val="24"/>
                  <w:szCs w:val="24"/>
                </w:rPr>
                <w:t>Законом</w:t>
              </w:r>
            </w:hyperlink>
            <w:r w:rsidRPr="00B61977">
              <w:rPr>
                <w:rFonts w:ascii="Tinos" w:hAnsi="Tinos"/>
                <w:color w:val="000000"/>
                <w:sz w:val="24"/>
                <w:szCs w:val="24"/>
              </w:rPr>
              <w:t xml:space="preserve"> №73-ФЗ</w:t>
            </w:r>
          </w:p>
          <w:p w:rsidR="00414A65" w:rsidRPr="00B61977" w:rsidRDefault="00414A65">
            <w:pPr>
              <w:rPr>
                <w:rFonts w:ascii="Tinos" w:hAnsi="Tinos"/>
                <w:sz w:val="24"/>
                <w:szCs w:val="24"/>
              </w:rPr>
            </w:pPr>
          </w:p>
        </w:tc>
      </w:tr>
    </w:tbl>
    <w:p w:rsidR="00414A65" w:rsidRDefault="00414A65">
      <w:pPr>
        <w:sectPr w:rsidR="00414A65">
          <w:pgSz w:w="16838" w:h="11906" w:orient="landscape"/>
          <w:pgMar w:top="1134" w:right="567" w:bottom="1134" w:left="1134" w:header="0" w:footer="0" w:gutter="0"/>
          <w:cols w:space="720"/>
          <w:formProt w:val="0"/>
          <w:docGrid w:linePitch="312" w:charSpace="1638"/>
        </w:sectPr>
      </w:pPr>
    </w:p>
    <w:p w:rsidR="00414A65" w:rsidRDefault="00414A65">
      <w:pPr>
        <w:jc w:val="right"/>
        <w:rPr>
          <w:rFonts w:ascii="Tinos" w:hAnsi="Tinos"/>
          <w:sz w:val="28"/>
          <w:szCs w:val="28"/>
        </w:rPr>
      </w:pPr>
      <w:bookmarkStart w:id="6" w:name="Par451"/>
      <w:bookmarkEnd w:id="6"/>
    </w:p>
    <w:sectPr w:rsidR="00414A65">
      <w:pgSz w:w="16838" w:h="11906" w:orient="landscape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3A1" w:rsidRDefault="008163A1" w:rsidP="00324214">
      <w:r>
        <w:separator/>
      </w:r>
    </w:p>
  </w:endnote>
  <w:endnote w:type="continuationSeparator" w:id="0">
    <w:p w:rsidR="008163A1" w:rsidRDefault="008163A1" w:rsidP="00324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no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3A1" w:rsidRDefault="008163A1" w:rsidP="00324214">
      <w:r>
        <w:separator/>
      </w:r>
    </w:p>
  </w:footnote>
  <w:footnote w:type="continuationSeparator" w:id="0">
    <w:p w:rsidR="008163A1" w:rsidRDefault="008163A1" w:rsidP="00324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E249B"/>
    <w:multiLevelType w:val="multilevel"/>
    <w:tmpl w:val="F7CAA6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1445AB2"/>
    <w:multiLevelType w:val="multilevel"/>
    <w:tmpl w:val="61509D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134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4A65"/>
    <w:rsid w:val="0006356C"/>
    <w:rsid w:val="00254134"/>
    <w:rsid w:val="00324214"/>
    <w:rsid w:val="003836CE"/>
    <w:rsid w:val="00414A65"/>
    <w:rsid w:val="008163A1"/>
    <w:rsid w:val="00906F5F"/>
    <w:rsid w:val="00B61977"/>
    <w:rsid w:val="00BA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0A"/>
    <w:pPr>
      <w:widowControl w:val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uiPriority w:val="1"/>
    <w:qFormat/>
    <w:rsid w:val="009F66DC"/>
    <w:pPr>
      <w:suppressAutoHyphens w:val="0"/>
      <w:spacing w:before="39"/>
      <w:ind w:left="374" w:right="465"/>
      <w:jc w:val="center"/>
      <w:outlineLvl w:val="0"/>
    </w:pPr>
    <w:rPr>
      <w:rFonts w:ascii="Bookman Old Style" w:eastAsia="Bookman Old Style" w:hAnsi="Bookman Old Style" w:cs="Bookman Old Style"/>
      <w:sz w:val="27"/>
      <w:szCs w:val="27"/>
      <w:lang w:eastAsia="en-US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Текст выноски Знак"/>
    <w:basedOn w:val="a2"/>
    <w:uiPriority w:val="99"/>
    <w:semiHidden/>
    <w:qFormat/>
    <w:rsid w:val="00F1240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Табличный Знак1"/>
    <w:link w:val="a6"/>
    <w:qFormat/>
    <w:rsid w:val="00C2076A"/>
    <w:rPr>
      <w:rFonts w:ascii="Arial" w:eastAsia="Times New Roman" w:hAnsi="Arial" w:cs="Arial"/>
      <w:sz w:val="18"/>
      <w:szCs w:val="24"/>
      <w:lang w:eastAsia="ar-SA"/>
    </w:rPr>
  </w:style>
  <w:style w:type="character" w:customStyle="1" w:styleId="a7">
    <w:name w:val="Основной текст Знак"/>
    <w:basedOn w:val="a2"/>
    <w:uiPriority w:val="99"/>
    <w:semiHidden/>
    <w:qFormat/>
    <w:rsid w:val="00C2076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1">
    <w:name w:val="Гиперссылка1"/>
    <w:basedOn w:val="a2"/>
    <w:uiPriority w:val="99"/>
    <w:unhideWhenUsed/>
    <w:qFormat/>
    <w:rsid w:val="006871F9"/>
    <w:rPr>
      <w:color w:val="0000FF" w:themeColor="hyperlink"/>
      <w:u w:val="single"/>
    </w:rPr>
  </w:style>
  <w:style w:type="character" w:customStyle="1" w:styleId="12">
    <w:name w:val="Заголовок 1 Знак"/>
    <w:basedOn w:val="a2"/>
    <w:uiPriority w:val="1"/>
    <w:qFormat/>
    <w:rsid w:val="009F66DC"/>
    <w:rPr>
      <w:rFonts w:ascii="Bookman Old Style" w:eastAsia="Bookman Old Style" w:hAnsi="Bookman Old Style" w:cs="Bookman Old Style"/>
      <w:sz w:val="27"/>
      <w:szCs w:val="27"/>
    </w:rPr>
  </w:style>
  <w:style w:type="character" w:customStyle="1" w:styleId="a8">
    <w:name w:val="Название Знак"/>
    <w:basedOn w:val="a2"/>
    <w:uiPriority w:val="1"/>
    <w:qFormat/>
    <w:rsid w:val="009F66DC"/>
    <w:rPr>
      <w:rFonts w:ascii="Times New Roman" w:eastAsia="Times New Roman" w:hAnsi="Times New Roman" w:cs="Times New Roman"/>
      <w:sz w:val="36"/>
      <w:szCs w:val="36"/>
    </w:rPr>
  </w:style>
  <w:style w:type="character" w:customStyle="1" w:styleId="a9">
    <w:name w:val="Верхний колонтитул Знак"/>
    <w:basedOn w:val="a2"/>
    <w:uiPriority w:val="99"/>
    <w:qFormat/>
    <w:rsid w:val="00F072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Нижний колонтитул Знак"/>
    <w:basedOn w:val="a2"/>
    <w:uiPriority w:val="99"/>
    <w:qFormat/>
    <w:rsid w:val="00F072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Hyperlink"/>
    <w:rPr>
      <w:color w:val="000080"/>
      <w:u w:val="single"/>
    </w:rPr>
  </w:style>
  <w:style w:type="character" w:styleId="ac">
    <w:name w:val="annotation reference"/>
    <w:basedOn w:val="a2"/>
    <w:uiPriority w:val="99"/>
    <w:semiHidden/>
    <w:unhideWhenUsed/>
    <w:qFormat/>
    <w:rsid w:val="007303EC"/>
    <w:rPr>
      <w:sz w:val="16"/>
      <w:szCs w:val="16"/>
    </w:rPr>
  </w:style>
  <w:style w:type="character" w:customStyle="1" w:styleId="ad">
    <w:name w:val="Текст примечания Знак"/>
    <w:basedOn w:val="a2"/>
    <w:link w:val="ae"/>
    <w:uiPriority w:val="99"/>
    <w:semiHidden/>
    <w:qFormat/>
    <w:rsid w:val="007303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Тема примечания Знак"/>
    <w:basedOn w:val="ad"/>
    <w:link w:val="af0"/>
    <w:uiPriority w:val="99"/>
    <w:semiHidden/>
    <w:qFormat/>
    <w:rsid w:val="007303E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1">
    <w:name w:val="Strong"/>
    <w:basedOn w:val="a2"/>
    <w:uiPriority w:val="22"/>
    <w:qFormat/>
    <w:rsid w:val="004C1419"/>
    <w:rPr>
      <w:b/>
      <w:bCs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1">
    <w:name w:val="Body Text"/>
    <w:basedOn w:val="a"/>
    <w:uiPriority w:val="1"/>
    <w:unhideWhenUsed/>
    <w:qFormat/>
    <w:rsid w:val="00C2076A"/>
    <w:pPr>
      <w:spacing w:after="120"/>
    </w:pPr>
  </w:style>
  <w:style w:type="paragraph" w:styleId="af2">
    <w:name w:val="List"/>
    <w:basedOn w:val="a1"/>
    <w:rPr>
      <w:rFonts w:ascii="PT Astra Serif" w:hAnsi="PT Astra Serif" w:cs="Noto Sans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andard">
    <w:name w:val="Standard"/>
    <w:qFormat/>
    <w:rsid w:val="00F1240A"/>
    <w:pPr>
      <w:widowControl w:val="0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paragraph" w:styleId="af5">
    <w:name w:val="No Spacing"/>
    <w:uiPriority w:val="1"/>
    <w:qFormat/>
    <w:rsid w:val="00F1240A"/>
    <w:rPr>
      <w:rFonts w:cs="Times New Roman"/>
    </w:rPr>
  </w:style>
  <w:style w:type="paragraph" w:styleId="af6">
    <w:name w:val="Balloon Text"/>
    <w:basedOn w:val="a"/>
    <w:uiPriority w:val="99"/>
    <w:semiHidden/>
    <w:unhideWhenUsed/>
    <w:qFormat/>
    <w:rsid w:val="00F1240A"/>
    <w:rPr>
      <w:rFonts w:ascii="Tahoma" w:hAnsi="Tahoma" w:cs="Tahoma"/>
      <w:sz w:val="16"/>
      <w:szCs w:val="16"/>
    </w:rPr>
  </w:style>
  <w:style w:type="paragraph" w:customStyle="1" w:styleId="af7">
    <w:name w:val="Таблица Центр"/>
    <w:basedOn w:val="a"/>
    <w:autoRedefine/>
    <w:qFormat/>
    <w:rsid w:val="005F2D16"/>
    <w:pPr>
      <w:widowControl/>
      <w:suppressAutoHyphens w:val="0"/>
      <w:spacing w:after="60"/>
      <w:ind w:left="-113" w:right="-113"/>
      <w:jc w:val="center"/>
    </w:pPr>
    <w:rPr>
      <w:rFonts w:ascii="Arial" w:hAnsi="Arial"/>
      <w:sz w:val="18"/>
      <w:szCs w:val="24"/>
      <w:lang w:eastAsia="ru-RU"/>
    </w:rPr>
  </w:style>
  <w:style w:type="paragraph" w:styleId="af8">
    <w:name w:val="List Paragraph"/>
    <w:basedOn w:val="a"/>
    <w:uiPriority w:val="1"/>
    <w:qFormat/>
    <w:rsid w:val="00E27743"/>
    <w:pPr>
      <w:ind w:left="720"/>
      <w:contextualSpacing/>
    </w:pPr>
  </w:style>
  <w:style w:type="paragraph" w:customStyle="1" w:styleId="a6">
    <w:name w:val="Табличный"/>
    <w:basedOn w:val="a1"/>
    <w:link w:val="10"/>
    <w:qFormat/>
    <w:rsid w:val="00C2076A"/>
    <w:pPr>
      <w:widowControl/>
      <w:spacing w:after="0" w:line="100" w:lineRule="atLeast"/>
    </w:pPr>
    <w:rPr>
      <w:rFonts w:ascii="Arial" w:hAnsi="Arial" w:cs="Arial"/>
      <w:sz w:val="18"/>
      <w:szCs w:val="24"/>
    </w:rPr>
  </w:style>
  <w:style w:type="paragraph" w:customStyle="1" w:styleId="ConsPlusNormal">
    <w:name w:val="ConsPlusNormal"/>
    <w:qFormat/>
    <w:rsid w:val="0022501F"/>
    <w:pPr>
      <w:widowControl w:val="0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9">
    <w:name w:val="Содержимое таблицы"/>
    <w:basedOn w:val="a"/>
    <w:qFormat/>
    <w:rsid w:val="0022501F"/>
    <w:pPr>
      <w:suppressLineNumber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afa">
    <w:name w:val="Title"/>
    <w:basedOn w:val="a"/>
    <w:uiPriority w:val="1"/>
    <w:qFormat/>
    <w:rsid w:val="009F66DC"/>
    <w:pPr>
      <w:suppressAutoHyphens w:val="0"/>
      <w:spacing w:before="1"/>
      <w:ind w:left="345" w:right="465"/>
      <w:jc w:val="center"/>
    </w:pPr>
    <w:rPr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F66DC"/>
    <w:pPr>
      <w:suppressAutoHyphens w:val="0"/>
    </w:pPr>
    <w:rPr>
      <w:sz w:val="22"/>
      <w:szCs w:val="22"/>
      <w:lang w:eastAsia="en-US"/>
    </w:rPr>
  </w:style>
  <w:style w:type="paragraph" w:customStyle="1" w:styleId="afb">
    <w:name w:val="Верхний и нижний колонтитулы"/>
    <w:basedOn w:val="a"/>
    <w:qFormat/>
  </w:style>
  <w:style w:type="paragraph" w:styleId="afc">
    <w:name w:val="header"/>
    <w:basedOn w:val="a"/>
    <w:uiPriority w:val="99"/>
    <w:unhideWhenUsed/>
    <w:rsid w:val="00F07281"/>
    <w:pPr>
      <w:tabs>
        <w:tab w:val="center" w:pos="4677"/>
        <w:tab w:val="right" w:pos="9355"/>
      </w:tabs>
    </w:pPr>
  </w:style>
  <w:style w:type="paragraph" w:styleId="afd">
    <w:name w:val="footer"/>
    <w:basedOn w:val="a"/>
    <w:uiPriority w:val="99"/>
    <w:unhideWhenUsed/>
    <w:rsid w:val="00F07281"/>
    <w:pPr>
      <w:tabs>
        <w:tab w:val="center" w:pos="4677"/>
        <w:tab w:val="right" w:pos="9355"/>
      </w:tabs>
    </w:pPr>
  </w:style>
  <w:style w:type="paragraph" w:customStyle="1" w:styleId="afe">
    <w:name w:val="Содержимое врезки"/>
    <w:basedOn w:val="a"/>
    <w:qFormat/>
  </w:style>
  <w:style w:type="paragraph" w:customStyle="1" w:styleId="ConsPlusTitle">
    <w:name w:val="ConsPlusTitle"/>
    <w:uiPriority w:val="99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aff">
    <w:name w:val="Заголовок таблицы"/>
    <w:basedOn w:val="af9"/>
    <w:qFormat/>
    <w:pPr>
      <w:jc w:val="center"/>
    </w:pPr>
    <w:rPr>
      <w:b/>
      <w:bCs/>
    </w:rPr>
  </w:style>
  <w:style w:type="paragraph" w:styleId="aff0">
    <w:name w:val="Normal (Web)"/>
    <w:basedOn w:val="a"/>
    <w:uiPriority w:val="99"/>
    <w:unhideWhenUsed/>
    <w:qFormat/>
    <w:rsid w:val="003D6EBF"/>
    <w:pPr>
      <w:widowControl/>
      <w:suppressAutoHyphens w:val="0"/>
      <w:spacing w:beforeAutospacing="1" w:afterAutospacing="1"/>
    </w:pPr>
    <w:rPr>
      <w:sz w:val="24"/>
      <w:szCs w:val="24"/>
      <w:lang w:eastAsia="ru-RU"/>
    </w:rPr>
  </w:style>
  <w:style w:type="paragraph" w:styleId="ae">
    <w:name w:val="annotation text"/>
    <w:basedOn w:val="a"/>
    <w:link w:val="ad"/>
    <w:uiPriority w:val="99"/>
    <w:semiHidden/>
    <w:unhideWhenUsed/>
    <w:qFormat/>
    <w:rsid w:val="007303EC"/>
  </w:style>
  <w:style w:type="paragraph" w:styleId="af0">
    <w:name w:val="annotation subject"/>
    <w:basedOn w:val="ae"/>
    <w:next w:val="ae"/>
    <w:link w:val="af"/>
    <w:uiPriority w:val="99"/>
    <w:semiHidden/>
    <w:unhideWhenUsed/>
    <w:qFormat/>
    <w:rsid w:val="007303EC"/>
    <w:rPr>
      <w:b/>
      <w:bCs/>
    </w:rPr>
  </w:style>
  <w:style w:type="table" w:styleId="aff1">
    <w:name w:val="Table Grid"/>
    <w:basedOn w:val="a3"/>
    <w:rsid w:val="0002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F66DC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ZB&amp;n=477409" TargetMode="External"/><Relationship Id="rId18" Type="http://schemas.openxmlformats.org/officeDocument/2006/relationships/hyperlink" Target="https://login.consultant.ru/link/?req=doc&amp;base=RLAW224&amp;n=179385&amp;dst=100756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ZB&amp;n=406180&amp;dst=100012" TargetMode="External"/><Relationship Id="rId17" Type="http://schemas.openxmlformats.org/officeDocument/2006/relationships/hyperlink" Target="https://login.consultant.ru/link/?req=doc&amp;base=RLAW224&amp;n=179385&amp;dst=10075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ZB&amp;n=406180&amp;dst=100012" TargetMode="External"/><Relationship Id="rId20" Type="http://schemas.openxmlformats.org/officeDocument/2006/relationships/hyperlink" Target="https://login.consultant.ru/link/?req=doc&amp;base=RZB&amp;n=49318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1285A40701442CC2737F267886B50DA4CCF3E79CCCED7D73CC3C7D24758797A96C5F331E979655E7DA9F9D1C65C6805DC9F4B5B76818402b5l9G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224&amp;n=179344&amp;dst=100014" TargetMode="External"/><Relationship Id="rId10" Type="http://schemas.openxmlformats.org/officeDocument/2006/relationships/hyperlink" Target="consultantplus://offline/ref=31285A40701442CC2737F267886B50DA4CCF3E79CCCED7D73CC3C7D24758797A96C5F331E979655E7DA9F9D1C65C6805DC9F4B5B76818402b5l9G" TargetMode="External"/><Relationship Id="rId19" Type="http://schemas.openxmlformats.org/officeDocument/2006/relationships/hyperlink" Target="https://login.consultant.ru/link/?req=doc&amp;base=RLAW224&amp;n=179385&amp;dst=10075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RLAW224&amp;n=179344&amp;dst=10001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E3621-9789-4954-8194-B24C93251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3164</TotalTime>
  <Pages>23</Pages>
  <Words>5737</Words>
  <Characters>32704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25.06.2002 N 73-ФЗ(ред. от 26.12.2024)"Об объектах культурного наследия (памятниках истории и культуры) народов Российской Федерации"(с изм. и доп., вступ. в силу с 13.01.2025)</vt:lpstr>
    </vt:vector>
  </TitlesOfParts>
  <Company>КонсультантПлюс Версия 4025.00.52</Company>
  <LinksUpToDate>false</LinksUpToDate>
  <CharactersWithSpaces>38365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25.06.2002 N 73-ФЗ(ред. от 26.12.2024)"Об объектах культурного наследия (памятниках истории и культуры) народов Российской Федерации"(с изм. и доп., вступ. в силу с 13.01.2025)</dc:title>
  <dc:subject/>
  <dc:creator>Federal1</dc:creator>
  <dc:description/>
  <cp:lastModifiedBy>Пользователь</cp:lastModifiedBy>
  <cp:revision>283</cp:revision>
  <cp:lastPrinted>2025-11-28T15:53:00Z</cp:lastPrinted>
  <dcterms:created xsi:type="dcterms:W3CDTF">2025-12-11T13:35:00Z</dcterms:created>
  <dcterms:modified xsi:type="dcterms:W3CDTF">2026-02-13T08:03:00Z</dcterms:modified>
  <dc:language>ru-RU</dc:language>
</cp:coreProperties>
</file>